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1A76" w14:textId="5487B8D0" w:rsidR="001D031E" w:rsidRPr="00E51758" w:rsidRDefault="00EE5B86">
      <w:r w:rsidRPr="00E51758">
        <w:rPr>
          <w:rFonts w:ascii="Arial" w:eastAsia="HG Mincho Light J" w:hAnsi="Arial" w:cs="Times New Roman"/>
          <w:kern w:val="0"/>
          <w:sz w:val="20"/>
          <w:szCs w:val="20"/>
          <w:lang w:eastAsia="ar-SA"/>
          <w14:ligatures w14:val="none"/>
        </w:rPr>
        <w:drawing>
          <wp:inline distT="0" distB="0" distL="0" distR="0" wp14:anchorId="75C9F8BF" wp14:editId="44F48922">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Pr="00E51758" w:rsidRDefault="00EE5B86"/>
    <w:p w14:paraId="76C00A4B" w14:textId="77777777" w:rsidR="00EE5B86" w:rsidRPr="00E51758" w:rsidRDefault="00EE5B86"/>
    <w:p w14:paraId="072C84A1" w14:textId="77777777" w:rsidR="00EE5B86" w:rsidRPr="00E51758" w:rsidRDefault="00EE5B86"/>
    <w:p w14:paraId="6BF2AD64" w14:textId="77777777" w:rsidR="00EE5B86" w:rsidRPr="00E51758" w:rsidRDefault="00EE5B86"/>
    <w:p w14:paraId="1559293C" w14:textId="77777777" w:rsidR="00EE5B86" w:rsidRPr="00E51758" w:rsidRDefault="00EE5B86"/>
    <w:p w14:paraId="5850E3EB" w14:textId="77777777" w:rsidR="00EE5B86" w:rsidRPr="00E51758" w:rsidRDefault="00EE5B86"/>
    <w:p w14:paraId="3910E00C" w14:textId="57ECB2D9" w:rsidR="00EE5B86" w:rsidRPr="00E5175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51758">
        <w:rPr>
          <w:rFonts w:ascii="Tahoma" w:eastAsia="Times New Roman" w:hAnsi="Tahoma" w:cs="Tahoma"/>
          <w:b/>
          <w:bCs/>
          <w:color w:val="000000"/>
          <w:sz w:val="28"/>
          <w:szCs w:val="28"/>
          <w:lang w:eastAsia="zh-CN"/>
          <w14:ligatures w14:val="none"/>
        </w:rPr>
        <w:t>RAZPISNA DOKUMENTACIJA</w:t>
      </w:r>
      <w:r w:rsidRPr="00E51758">
        <w:rPr>
          <w:rFonts w:ascii="Tahoma" w:eastAsia="Times New Roman" w:hAnsi="Tahoma" w:cs="Tahoma"/>
          <w:b/>
          <w:bCs/>
          <w:color w:val="000000"/>
          <w:sz w:val="28"/>
          <w:szCs w:val="28"/>
          <w:lang w:eastAsia="zh-CN"/>
          <w14:ligatures w14:val="none"/>
        </w:rPr>
        <w:br/>
        <w:t>ZA JAVNO NAROČILO</w:t>
      </w:r>
      <w:r w:rsidRPr="00E51758">
        <w:rPr>
          <w:rFonts w:ascii="Tahoma" w:eastAsia="Times New Roman" w:hAnsi="Tahoma" w:cs="Tahoma"/>
          <w:b/>
          <w:bCs/>
          <w:color w:val="000000"/>
          <w:sz w:val="28"/>
          <w:szCs w:val="28"/>
          <w:lang w:eastAsia="zh-CN"/>
          <w14:ligatures w14:val="none"/>
        </w:rPr>
        <w:br/>
        <w:t xml:space="preserve">PO </w:t>
      </w:r>
      <w:r w:rsidR="00086CE1" w:rsidRPr="00E51758">
        <w:rPr>
          <w:rFonts w:ascii="Tahoma" w:eastAsia="Times New Roman" w:hAnsi="Tahoma" w:cs="Tahoma"/>
          <w:b/>
          <w:bCs/>
          <w:color w:val="000000"/>
          <w:sz w:val="28"/>
          <w:szCs w:val="28"/>
          <w:lang w:eastAsia="zh-CN"/>
          <w14:ligatures w14:val="none"/>
        </w:rPr>
        <w:t xml:space="preserve">ODPRTEM </w:t>
      </w:r>
      <w:r w:rsidRPr="00E51758">
        <w:rPr>
          <w:rFonts w:ascii="Tahoma" w:eastAsia="Times New Roman" w:hAnsi="Tahoma" w:cs="Tahoma"/>
          <w:b/>
          <w:bCs/>
          <w:color w:val="000000"/>
          <w:sz w:val="28"/>
          <w:szCs w:val="28"/>
          <w:lang w:eastAsia="zh-CN"/>
          <w14:ligatures w14:val="none"/>
        </w:rPr>
        <w:t xml:space="preserve">POSTOPKU </w:t>
      </w:r>
    </w:p>
    <w:p w14:paraId="577010B0" w14:textId="77777777" w:rsidR="00EE5B86" w:rsidRPr="00E5175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51758">
        <w:rPr>
          <w:rFonts w:ascii="Tahoma" w:eastAsia="Times New Roman" w:hAnsi="Tahoma" w:cs="Tahoma"/>
          <w:b/>
          <w:bCs/>
          <w:color w:val="000000"/>
          <w:sz w:val="28"/>
          <w:szCs w:val="28"/>
          <w:lang w:eastAsia="zh-CN"/>
          <w14:ligatures w14:val="none"/>
        </w:rPr>
        <w:t>Z OKVIRNIM SPORAZUMOM</w:t>
      </w:r>
    </w:p>
    <w:p w14:paraId="013D1219" w14:textId="77777777" w:rsidR="00EE5B86" w:rsidRPr="00E51758"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eastAsia="zh-CN"/>
          <w14:ligatures w14:val="none"/>
        </w:rPr>
      </w:pPr>
      <w:r w:rsidRPr="00E51758">
        <w:rPr>
          <w:rFonts w:ascii="Tahoma" w:eastAsia="Times New Roman" w:hAnsi="Tahoma" w:cs="Tahoma"/>
          <w:b/>
          <w:bCs/>
          <w:color w:val="000000"/>
          <w:sz w:val="28"/>
          <w:szCs w:val="28"/>
          <w:lang w:eastAsia="zh-CN"/>
          <w14:ligatures w14:val="none"/>
        </w:rPr>
        <w:t xml:space="preserve">ZA JN </w:t>
      </w:r>
    </w:p>
    <w:p w14:paraId="1EEBFA9D" w14:textId="2CC4CB43" w:rsidR="00EE5B86" w:rsidRPr="00E5175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51758">
        <w:rPr>
          <w:rFonts w:ascii="Tahoma" w:eastAsia="Times New Roman" w:hAnsi="Tahoma" w:cs="Tahoma"/>
          <w:b/>
          <w:bCs/>
          <w:color w:val="000000"/>
          <w:sz w:val="28"/>
          <w:szCs w:val="28"/>
          <w:lang w:eastAsia="zh-CN"/>
          <w14:ligatures w14:val="none"/>
        </w:rPr>
        <w:t>»</w:t>
      </w:r>
      <w:r w:rsidR="00DD1CEB" w:rsidRPr="00DD1CEB">
        <w:rPr>
          <w:rFonts w:ascii="Tahoma" w:eastAsia="Times New Roman" w:hAnsi="Tahoma" w:cs="Tahoma"/>
          <w:b/>
          <w:bCs/>
          <w:color w:val="000000"/>
          <w:sz w:val="28"/>
          <w:szCs w:val="28"/>
          <w:lang w:eastAsia="zh-CN"/>
          <w14:ligatures w14:val="none"/>
        </w:rPr>
        <w:t>Kanila intravenozna, sistemi infuzijski in transfuzijski</w:t>
      </w:r>
      <w:r w:rsidRPr="00E51758">
        <w:rPr>
          <w:rFonts w:ascii="Tahoma" w:eastAsia="Times New Roman" w:hAnsi="Tahoma" w:cs="Tahoma"/>
          <w:b/>
          <w:bCs/>
          <w:color w:val="000000"/>
          <w:sz w:val="28"/>
          <w:szCs w:val="28"/>
          <w:lang w:eastAsia="zh-CN"/>
          <w14:ligatures w14:val="none"/>
        </w:rPr>
        <w:t>«</w:t>
      </w:r>
    </w:p>
    <w:p w14:paraId="05DF1702" w14:textId="77777777" w:rsidR="00EE5B86" w:rsidRDefault="00EE5B86"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467FABA1" w14:textId="77777777" w:rsidR="00DD1CEB" w:rsidRDefault="00DD1CEB"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280EBB6F" w14:textId="77777777" w:rsidR="00DD1CEB" w:rsidRDefault="00DD1CEB"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345818AE"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488080B4"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2B106974"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36968C03"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5BB51CF6"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7BB3D150"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7AB07360"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6B17B3BB"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30FBF0E9"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158BCD83" w14:textId="77777777" w:rsidR="00B371A9" w:rsidRPr="00E51758" w:rsidRDefault="00B371A9"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E51758"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0BDFD55B"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51758">
        <w:rPr>
          <w:rFonts w:ascii="Tahoma" w:eastAsia="Times New Roman" w:hAnsi="Tahoma" w:cs="Tahoma"/>
          <w:b/>
          <w:color w:val="000000"/>
          <w:kern w:val="0"/>
          <w:sz w:val="28"/>
          <w:szCs w:val="28"/>
          <w:lang w:eastAsia="zh-CN"/>
          <w14:ligatures w14:val="none"/>
        </w:rPr>
        <w:t xml:space="preserve">Št.: </w:t>
      </w:r>
      <w:r w:rsidR="00063BE4" w:rsidRPr="00E51758">
        <w:rPr>
          <w:rFonts w:ascii="Tahoma" w:eastAsia="Times New Roman" w:hAnsi="Tahoma" w:cs="Tahoma"/>
          <w:b/>
          <w:color w:val="000000"/>
          <w:kern w:val="0"/>
          <w:sz w:val="28"/>
          <w:szCs w:val="28"/>
          <w:lang w:eastAsia="zh-CN"/>
          <w14:ligatures w14:val="none"/>
        </w:rPr>
        <w:t>200-1</w:t>
      </w:r>
      <w:r w:rsidR="00DD1CEB">
        <w:rPr>
          <w:rFonts w:ascii="Tahoma" w:eastAsia="Times New Roman" w:hAnsi="Tahoma" w:cs="Tahoma"/>
          <w:b/>
          <w:color w:val="000000"/>
          <w:kern w:val="0"/>
          <w:sz w:val="28"/>
          <w:szCs w:val="28"/>
          <w:lang w:eastAsia="zh-CN"/>
          <w14:ligatures w14:val="none"/>
        </w:rPr>
        <w:t>6</w:t>
      </w:r>
      <w:r w:rsidR="00063BE4" w:rsidRPr="00E51758">
        <w:rPr>
          <w:rFonts w:ascii="Tahoma" w:eastAsia="Times New Roman" w:hAnsi="Tahoma" w:cs="Tahoma"/>
          <w:b/>
          <w:color w:val="000000"/>
          <w:kern w:val="0"/>
          <w:sz w:val="28"/>
          <w:szCs w:val="28"/>
          <w:lang w:eastAsia="zh-CN"/>
          <w14:ligatures w14:val="none"/>
        </w:rPr>
        <w:t>/2025-</w:t>
      </w:r>
      <w:r w:rsidR="00EB6749">
        <w:rPr>
          <w:rFonts w:ascii="Tahoma" w:eastAsia="Times New Roman" w:hAnsi="Tahoma" w:cs="Tahoma"/>
          <w:b/>
          <w:color w:val="000000"/>
          <w:kern w:val="0"/>
          <w:sz w:val="28"/>
          <w:szCs w:val="28"/>
          <w:lang w:eastAsia="zh-CN"/>
          <w14:ligatures w14:val="none"/>
        </w:rPr>
        <w:t>6</w:t>
      </w:r>
    </w:p>
    <w:p w14:paraId="303B95C2" w14:textId="2E835B81" w:rsidR="00EE5B86" w:rsidRPr="00E51758" w:rsidRDefault="00DD1CEB"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Pr>
          <w:rFonts w:ascii="Tahoma" w:eastAsia="Times New Roman" w:hAnsi="Tahoma" w:cs="Tahoma"/>
          <w:b/>
          <w:color w:val="000000"/>
          <w:kern w:val="0"/>
          <w:sz w:val="28"/>
          <w:szCs w:val="28"/>
          <w:lang w:eastAsia="zh-CN"/>
          <w14:ligatures w14:val="none"/>
        </w:rPr>
        <w:t>Šifra v spletni aplikaciji Gosoft: 1582</w:t>
      </w:r>
      <w:r w:rsidR="006B16C8">
        <w:rPr>
          <w:rFonts w:ascii="Tahoma" w:eastAsia="Times New Roman" w:hAnsi="Tahoma" w:cs="Tahoma"/>
          <w:b/>
          <w:color w:val="000000"/>
          <w:kern w:val="0"/>
          <w:sz w:val="28"/>
          <w:szCs w:val="28"/>
          <w:lang w:eastAsia="zh-CN"/>
          <w14:ligatures w14:val="none"/>
        </w:rPr>
        <w:t xml:space="preserve"> </w:t>
      </w:r>
    </w:p>
    <w:p w14:paraId="39C5A6DB"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7C41496D" w14:textId="77777777" w:rsidR="00EE5B86" w:rsidRPr="00E51758" w:rsidRDefault="00EE5B86" w:rsidP="00063BE4">
      <w:pPr>
        <w:keepNext/>
        <w:tabs>
          <w:tab w:val="num" w:pos="0"/>
        </w:tabs>
        <w:suppressAutoHyphens/>
        <w:spacing w:after="0" w:line="240" w:lineRule="auto"/>
        <w:outlineLvl w:val="0"/>
        <w:rPr>
          <w:rFonts w:ascii="Tahoma" w:eastAsia="Times New Roman" w:hAnsi="Tahoma" w:cs="Tahoma"/>
          <w:b/>
          <w:bCs/>
          <w:color w:val="000000"/>
          <w:sz w:val="32"/>
          <w:szCs w:val="32"/>
          <w:lang w:eastAsia="zh-CN"/>
          <w14:ligatures w14:val="none"/>
        </w:rPr>
      </w:pPr>
    </w:p>
    <w:p w14:paraId="0A986534" w14:textId="77777777" w:rsidR="00EE5B86" w:rsidRPr="00E5175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NAVODILA ZA IZDELAVO PONUDBE</w:t>
      </w:r>
    </w:p>
    <w:p w14:paraId="28B27F6A" w14:textId="17FE3B92"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ZA JAVNO NAROČILO</w:t>
      </w:r>
    </w:p>
    <w:p w14:paraId="62CEDDFF" w14:textId="5F95B37D"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 xml:space="preserve">PO </w:t>
      </w:r>
      <w:r w:rsidR="008A2BE8" w:rsidRPr="00E51758">
        <w:rPr>
          <w:rFonts w:ascii="Tahoma" w:hAnsi="Tahoma" w:cs="Tahoma"/>
          <w:b/>
          <w:bCs/>
          <w:sz w:val="28"/>
          <w:szCs w:val="28"/>
        </w:rPr>
        <w:t xml:space="preserve">ODPRTEM </w:t>
      </w:r>
      <w:r w:rsidRPr="00E51758">
        <w:rPr>
          <w:rFonts w:ascii="Tahoma" w:hAnsi="Tahoma" w:cs="Tahoma"/>
          <w:b/>
          <w:bCs/>
          <w:sz w:val="28"/>
          <w:szCs w:val="28"/>
        </w:rPr>
        <w:t xml:space="preserve">POSTOPKU </w:t>
      </w:r>
    </w:p>
    <w:p w14:paraId="35276D55" w14:textId="77777777"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Z OKVIRNIM SPORAZUMOM</w:t>
      </w:r>
    </w:p>
    <w:p w14:paraId="449A2CB9" w14:textId="0F40011F"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ZA JN</w:t>
      </w:r>
    </w:p>
    <w:p w14:paraId="69B27CB0" w14:textId="47AF5967"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w:t>
      </w:r>
      <w:r w:rsidR="00DD1CEB" w:rsidRPr="00DD1CEB">
        <w:rPr>
          <w:rFonts w:ascii="Tahoma" w:hAnsi="Tahoma" w:cs="Tahoma"/>
          <w:b/>
          <w:bCs/>
          <w:sz w:val="28"/>
          <w:szCs w:val="28"/>
        </w:rPr>
        <w:t>Kanila intravenozna, sistemi infuzijski in transfuzijski</w:t>
      </w:r>
      <w:r w:rsidRPr="00E51758">
        <w:rPr>
          <w:rFonts w:ascii="Tahoma" w:hAnsi="Tahoma" w:cs="Tahoma"/>
          <w:b/>
          <w:bCs/>
          <w:sz w:val="28"/>
          <w:szCs w:val="28"/>
        </w:rPr>
        <w:t>«</w:t>
      </w:r>
    </w:p>
    <w:p w14:paraId="76120ECC" w14:textId="3F401B17" w:rsidR="00B371A9" w:rsidRDefault="00B371A9" w:rsidP="00B371A9">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4DC8E864" w14:textId="77777777" w:rsidR="002D4D31" w:rsidRDefault="002D4D31" w:rsidP="002D4D31">
      <w:pPr>
        <w:spacing w:after="0"/>
        <w:jc w:val="center"/>
        <w:rPr>
          <w:rFonts w:ascii="Tahoma" w:eastAsia="HG Mincho Light J" w:hAnsi="Tahoma" w:cs="Tahoma"/>
          <w:color w:val="000000"/>
          <w:kern w:val="0"/>
          <w:sz w:val="18"/>
          <w:szCs w:val="18"/>
          <w:lang w:eastAsia="ar-SA"/>
          <w14:ligatures w14:val="none"/>
        </w:rPr>
      </w:pPr>
    </w:p>
    <w:p w14:paraId="6B585F9A"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36A6216A"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67AC6C94"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2012C16"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0F8A19AC"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B9175B8"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3150CC40"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57043FD1"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DC6AE80"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0001299E"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5331F8C2"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49D7BD5"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3A4A403A"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83C5322"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F89C981"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129ED6ED"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3475CCAF"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1D1DB684" w14:textId="77777777" w:rsidR="00B371A9" w:rsidRPr="00E51758" w:rsidRDefault="00B371A9" w:rsidP="002D4D31">
      <w:pPr>
        <w:spacing w:after="0"/>
        <w:jc w:val="center"/>
        <w:rPr>
          <w:rFonts w:ascii="Tahoma" w:hAnsi="Tahoma" w:cs="Tahoma"/>
          <w:b/>
          <w:bCs/>
          <w:sz w:val="32"/>
          <w:szCs w:val="32"/>
        </w:rPr>
      </w:pPr>
    </w:p>
    <w:p w14:paraId="16362F8F" w14:textId="77777777" w:rsidR="002D4D31" w:rsidRPr="00E51758" w:rsidRDefault="002D4D31" w:rsidP="002D4D31">
      <w:pPr>
        <w:spacing w:after="0"/>
        <w:jc w:val="center"/>
        <w:rPr>
          <w:rFonts w:ascii="Tahoma" w:hAnsi="Tahoma" w:cs="Tahoma"/>
          <w:b/>
          <w:bCs/>
          <w:sz w:val="32"/>
          <w:szCs w:val="32"/>
        </w:rPr>
      </w:pPr>
    </w:p>
    <w:p w14:paraId="0D2AC2CB" w14:textId="77777777" w:rsidR="002D4D31" w:rsidRPr="00E51758" w:rsidRDefault="002D4D31" w:rsidP="002D4D31">
      <w:pPr>
        <w:spacing w:after="0"/>
        <w:jc w:val="center"/>
        <w:rPr>
          <w:rFonts w:ascii="Tahoma" w:hAnsi="Tahoma" w:cs="Tahoma"/>
          <w:b/>
          <w:bCs/>
          <w:sz w:val="32"/>
          <w:szCs w:val="32"/>
        </w:rPr>
      </w:pPr>
    </w:p>
    <w:p w14:paraId="083F7933" w14:textId="77777777" w:rsidR="002D4D31" w:rsidRDefault="002D4D31" w:rsidP="002D4D31">
      <w:pPr>
        <w:spacing w:after="0"/>
        <w:jc w:val="center"/>
        <w:rPr>
          <w:rFonts w:ascii="Tahoma" w:hAnsi="Tahoma" w:cs="Tahoma"/>
          <w:b/>
          <w:bCs/>
          <w:sz w:val="32"/>
          <w:szCs w:val="32"/>
        </w:rPr>
      </w:pPr>
    </w:p>
    <w:p w14:paraId="4A6FE8D7" w14:textId="77777777" w:rsidR="00DD1CEB" w:rsidRPr="00E51758" w:rsidRDefault="00DD1CEB" w:rsidP="002D4D31">
      <w:pPr>
        <w:spacing w:after="0"/>
        <w:jc w:val="center"/>
        <w:rPr>
          <w:rFonts w:ascii="Tahoma" w:hAnsi="Tahoma" w:cs="Tahoma"/>
          <w:b/>
          <w:bCs/>
          <w:sz w:val="32"/>
          <w:szCs w:val="32"/>
        </w:rPr>
      </w:pPr>
    </w:p>
    <w:p w14:paraId="131957A2" w14:textId="77777777" w:rsidR="002D4D31" w:rsidRPr="00E51758" w:rsidRDefault="002D4D31" w:rsidP="002D4D31">
      <w:pPr>
        <w:spacing w:after="0"/>
        <w:jc w:val="center"/>
        <w:rPr>
          <w:rFonts w:ascii="Tahoma" w:hAnsi="Tahoma" w:cs="Tahoma"/>
          <w:b/>
          <w:bCs/>
          <w:sz w:val="32"/>
          <w:szCs w:val="32"/>
        </w:rPr>
      </w:pPr>
    </w:p>
    <w:p w14:paraId="14738A48" w14:textId="77777777" w:rsidR="002D4D31" w:rsidRPr="00E51758" w:rsidRDefault="002D4D31" w:rsidP="002D4D31">
      <w:pPr>
        <w:spacing w:after="0"/>
        <w:jc w:val="center"/>
        <w:rPr>
          <w:rFonts w:ascii="Tahoma" w:hAnsi="Tahoma" w:cs="Tahoma"/>
          <w:b/>
          <w:bCs/>
          <w:sz w:val="32"/>
          <w:szCs w:val="32"/>
        </w:rPr>
      </w:pPr>
    </w:p>
    <w:p w14:paraId="42A3A6B4" w14:textId="77777777" w:rsidR="002D4D31" w:rsidRPr="00E51758" w:rsidRDefault="002D4D31" w:rsidP="002D4D31">
      <w:pPr>
        <w:spacing w:after="0"/>
        <w:jc w:val="center"/>
        <w:rPr>
          <w:rFonts w:ascii="Tahoma" w:hAnsi="Tahoma" w:cs="Tahoma"/>
          <w:b/>
          <w:bCs/>
          <w:sz w:val="32"/>
          <w:szCs w:val="32"/>
        </w:rPr>
      </w:pPr>
    </w:p>
    <w:p w14:paraId="608A380B" w14:textId="77777777" w:rsidR="002D4D31" w:rsidRPr="00E51758" w:rsidRDefault="002D4D31" w:rsidP="00063BE4">
      <w:pPr>
        <w:spacing w:after="0"/>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E51758" w14:paraId="25ED1778" w14:textId="77777777" w:rsidTr="00EE5B86">
        <w:tc>
          <w:tcPr>
            <w:tcW w:w="9062" w:type="dxa"/>
            <w:shd w:val="clear" w:color="auto" w:fill="99CC00"/>
          </w:tcPr>
          <w:p w14:paraId="17B21570" w14:textId="172EAC0A" w:rsidR="00EE5B86" w:rsidRPr="00E5175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lastRenderedPageBreak/>
              <w:t xml:space="preserve">1. </w:t>
            </w:r>
            <w:r w:rsidR="00284C23" w:rsidRPr="00E51758">
              <w:rPr>
                <w:rFonts w:ascii="Tahoma" w:eastAsia="Calibri" w:hAnsi="Tahoma" w:cs="Tahoma"/>
                <w:kern w:val="0"/>
                <w:sz w:val="18"/>
                <w:szCs w:val="18"/>
                <w:lang w:eastAsia="zh-CN"/>
                <w14:ligatures w14:val="none"/>
              </w:rPr>
              <w:t>Pravna p</w:t>
            </w:r>
            <w:r w:rsidRPr="00E51758">
              <w:rPr>
                <w:rFonts w:ascii="Tahoma" w:eastAsia="Calibri" w:hAnsi="Tahoma" w:cs="Tahoma"/>
                <w:kern w:val="0"/>
                <w:sz w:val="18"/>
                <w:szCs w:val="18"/>
                <w:lang w:eastAsia="zh-CN"/>
                <w14:ligatures w14:val="none"/>
              </w:rPr>
              <w:t xml:space="preserve">odlaga </w:t>
            </w:r>
          </w:p>
        </w:tc>
      </w:tr>
    </w:tbl>
    <w:p w14:paraId="067B21B6"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0CA13190" w:rsidR="00EE5B86" w:rsidRPr="00C13C3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5B5177" w:rsidRPr="00C13C33">
        <w:rPr>
          <w:rFonts w:ascii="Tahoma" w:eastAsia="Times New Roman" w:hAnsi="Tahoma" w:cs="Tahoma"/>
          <w:color w:val="000000"/>
          <w:sz w:val="18"/>
          <w:szCs w:val="18"/>
          <w:lang w:eastAsia="zh-CN"/>
          <w14:ligatures w14:val="none"/>
        </w:rPr>
        <w:t>0</w:t>
      </w:r>
      <w:r w:rsidRPr="00C13C33">
        <w:rPr>
          <w:rFonts w:ascii="Tahoma" w:eastAsia="Times New Roman" w:hAnsi="Tahoma" w:cs="Tahoma"/>
          <w:color w:val="000000"/>
          <w:sz w:val="18"/>
          <w:szCs w:val="18"/>
          <w:lang w:eastAsia="zh-CN"/>
          <w14:ligatures w14:val="none"/>
        </w:rPr>
        <w:t>. člen v povezavi z 48. členom,</w:t>
      </w:r>
    </w:p>
    <w:p w14:paraId="08EEFF95" w14:textId="77777777" w:rsidR="00EE5B86" w:rsidRPr="00C13C3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Pr="00C13C3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 veljavna zakonodaja za področje predmeta javnega naročila</w:t>
      </w:r>
      <w:r w:rsidR="008A2BE8" w:rsidRPr="00C13C33">
        <w:rPr>
          <w:rFonts w:ascii="Tahoma" w:eastAsia="Times New Roman" w:hAnsi="Tahoma" w:cs="Tahoma"/>
          <w:color w:val="000000"/>
          <w:sz w:val="18"/>
          <w:szCs w:val="18"/>
          <w:lang w:eastAsia="zh-CN"/>
          <w14:ligatures w14:val="none"/>
        </w:rPr>
        <w:t>,</w:t>
      </w:r>
    </w:p>
    <w:p w14:paraId="53CF9EFD" w14:textId="462763D1" w:rsidR="00EE5B86" w:rsidRPr="00C13C33"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 xml:space="preserve">- veljavna zakonodaja, ki ureja področje javnih financ  ter </w:t>
      </w:r>
      <w:r w:rsidR="00EE5B86" w:rsidRPr="00C13C33">
        <w:rPr>
          <w:rFonts w:ascii="Tahoma" w:eastAsia="Times New Roman" w:hAnsi="Tahoma" w:cs="Tahoma"/>
          <w:color w:val="000000"/>
          <w:sz w:val="18"/>
          <w:szCs w:val="18"/>
          <w:lang w:eastAsia="zh-CN"/>
          <w14:ligatures w14:val="none"/>
        </w:rPr>
        <w:t xml:space="preserve"> </w:t>
      </w:r>
    </w:p>
    <w:p w14:paraId="0EDACE96" w14:textId="5F134206" w:rsidR="00EE5B86" w:rsidRPr="00C13C3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 drugi veljavni predpisi.</w:t>
      </w:r>
    </w:p>
    <w:p w14:paraId="6C5AA298"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C13C33" w14:paraId="7E476FFA" w14:textId="77777777" w:rsidTr="00EE5B86">
        <w:tc>
          <w:tcPr>
            <w:tcW w:w="9062" w:type="dxa"/>
            <w:shd w:val="clear" w:color="auto" w:fill="99CC00"/>
          </w:tcPr>
          <w:p w14:paraId="2AF7C4D9" w14:textId="06F0EE3F" w:rsidR="00EE5B86" w:rsidRPr="00C13C33"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2. Predmet javnega naročila (JN)</w:t>
            </w:r>
          </w:p>
        </w:tc>
      </w:tr>
    </w:tbl>
    <w:p w14:paraId="2B3EFCE6" w14:textId="77777777" w:rsidR="00EE5B86" w:rsidRPr="00C13C3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5216130" w14:textId="77777777" w:rsidR="00DD1CEB" w:rsidRDefault="00DD1CEB" w:rsidP="00B371A9">
      <w:pPr>
        <w:suppressAutoHyphens/>
        <w:spacing w:after="0" w:line="240" w:lineRule="auto"/>
        <w:rPr>
          <w:rFonts w:ascii="Tahoma" w:eastAsia="Times New Roman" w:hAnsi="Tahoma" w:cs="Tahoma"/>
          <w:color w:val="000000"/>
          <w:sz w:val="18"/>
          <w:szCs w:val="18"/>
          <w:lang w:eastAsia="zh-CN"/>
          <w14:ligatures w14:val="none"/>
        </w:rPr>
      </w:pPr>
      <w:r w:rsidRPr="00DD1CEB">
        <w:rPr>
          <w:rFonts w:ascii="Tahoma" w:eastAsia="Times New Roman" w:hAnsi="Tahoma" w:cs="Tahoma"/>
          <w:color w:val="000000"/>
          <w:sz w:val="18"/>
          <w:szCs w:val="18"/>
          <w:lang w:eastAsia="zh-CN"/>
          <w14:ligatures w14:val="none"/>
        </w:rPr>
        <w:t>Predmet javnega naročila je dobava Kanile intravenozna, sistemi infuzijski in transfuzijski po sklopih in  specifikacijah predmeta JN  kot se nahajajo v programu Go-Soft pod šiframi razpisa:</w:t>
      </w:r>
    </w:p>
    <w:p w14:paraId="01FC89B3" w14:textId="6A525E4D" w:rsidR="00DD1CEB" w:rsidRDefault="00DD1CEB" w:rsidP="00B371A9">
      <w:pPr>
        <w:suppressAutoHyphens/>
        <w:spacing w:after="0" w:line="240" w:lineRule="auto"/>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Šifra JR 1582</w:t>
      </w:r>
    </w:p>
    <w:p w14:paraId="3FAE53B2" w14:textId="2A9D155B"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C13C33">
        <w:rPr>
          <w:rFonts w:ascii="Tahoma" w:eastAsia="Times New Roman" w:hAnsi="Tahoma" w:cs="Tahoma"/>
          <w:b/>
          <w:bCs/>
          <w:color w:val="000000"/>
          <w:sz w:val="18"/>
          <w:szCs w:val="18"/>
          <w:lang w:eastAsia="zh-CN"/>
          <w14:ligatures w14:val="none"/>
        </w:rPr>
        <w:t>(povezava: https://sjn.bolnisnica-go.si/jr/).</w:t>
      </w:r>
    </w:p>
    <w:p w14:paraId="77E4AFC1"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C13C33" w14:paraId="5E6DDDC7" w14:textId="77777777" w:rsidTr="00EE5B86">
        <w:tc>
          <w:tcPr>
            <w:tcW w:w="9062" w:type="dxa"/>
            <w:shd w:val="clear" w:color="auto" w:fill="99CC00"/>
          </w:tcPr>
          <w:p w14:paraId="72A27BA2" w14:textId="125A8A74" w:rsidR="00EE5B86" w:rsidRPr="00C13C33"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 xml:space="preserve">2.1. Vrsta </w:t>
            </w:r>
          </w:p>
        </w:tc>
      </w:tr>
    </w:tbl>
    <w:p w14:paraId="118F367D"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C13C33" w14:paraId="0693281D" w14:textId="77777777" w:rsidTr="00EE5B86">
        <w:tc>
          <w:tcPr>
            <w:tcW w:w="2975" w:type="dxa"/>
            <w:tcBorders>
              <w:top w:val="single" w:sz="4" w:space="0" w:color="669999"/>
              <w:left w:val="single" w:sz="4" w:space="0" w:color="669999"/>
              <w:bottom w:val="single" w:sz="4" w:space="0" w:color="669999"/>
            </w:tcBorders>
            <w:shd w:val="clear" w:color="auto" w:fill="auto"/>
          </w:tcPr>
          <w:p w14:paraId="7AB8EBD6" w14:textId="77777777" w:rsidR="00EE5B86" w:rsidRPr="00C13C33"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shd w:val="clear" w:color="auto" w:fill="auto"/>
          </w:tcPr>
          <w:p w14:paraId="233C72AC" w14:textId="77777777" w:rsidR="00EE5B86" w:rsidRPr="00C13C33"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shd w:val="clear" w:color="auto" w:fill="auto"/>
          </w:tcPr>
          <w:p w14:paraId="6107E2C2" w14:textId="77777777" w:rsidR="00EE5B86" w:rsidRPr="00C13C33"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Gradnja</w:t>
            </w:r>
          </w:p>
        </w:tc>
      </w:tr>
      <w:tr w:rsidR="00EE5B86" w:rsidRPr="00C13C33" w14:paraId="5DE2793E" w14:textId="77777777" w:rsidTr="00EE5B86">
        <w:tc>
          <w:tcPr>
            <w:tcW w:w="2975" w:type="dxa"/>
            <w:tcBorders>
              <w:top w:val="single" w:sz="4" w:space="0" w:color="669999"/>
              <w:left w:val="single" w:sz="4" w:space="0" w:color="669999"/>
              <w:bottom w:val="single" w:sz="4" w:space="0" w:color="669999"/>
            </w:tcBorders>
            <w:shd w:val="clear" w:color="auto" w:fill="auto"/>
          </w:tcPr>
          <w:p w14:paraId="567688C5" w14:textId="7DBE5E3F" w:rsidR="00EE5B86" w:rsidRPr="00C13C33"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shd w:val="clear" w:color="auto" w:fill="auto"/>
          </w:tcPr>
          <w:p w14:paraId="1C69DC2A" w14:textId="77777777" w:rsidR="00EE5B86" w:rsidRPr="00C13C33"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shd w:val="clear" w:color="auto" w:fill="auto"/>
          </w:tcPr>
          <w:p w14:paraId="242FEEA2" w14:textId="77777777" w:rsidR="00EE5B86" w:rsidRPr="00C13C33"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C13C33" w14:paraId="16B5BEFB" w14:textId="77777777" w:rsidTr="00AF76F2">
        <w:tc>
          <w:tcPr>
            <w:tcW w:w="9062" w:type="dxa"/>
            <w:shd w:val="clear" w:color="auto" w:fill="99CC00"/>
          </w:tcPr>
          <w:p w14:paraId="7C8508F6" w14:textId="17A9519D" w:rsidR="00313A88" w:rsidRPr="00C13C3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 xml:space="preserve">2.2. Naslov JN </w:t>
            </w:r>
          </w:p>
        </w:tc>
      </w:tr>
    </w:tbl>
    <w:p w14:paraId="1DE09DE9"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3C66E899" w:rsidR="00313A88" w:rsidRPr="00DD1CEB" w:rsidRDefault="00313A8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D1CEB">
        <w:rPr>
          <w:rFonts w:ascii="Tahoma" w:eastAsia="Times New Roman" w:hAnsi="Tahoma" w:cs="Tahoma"/>
          <w:color w:val="000000"/>
          <w:sz w:val="18"/>
          <w:szCs w:val="18"/>
          <w:lang w:eastAsia="zh-CN"/>
          <w14:ligatures w14:val="none"/>
        </w:rPr>
        <w:t>JN »</w:t>
      </w:r>
      <w:r w:rsidR="00DD1CEB" w:rsidRPr="00DD1CEB">
        <w:rPr>
          <w:rFonts w:ascii="Tahoma" w:hAnsi="Tahoma" w:cs="Tahoma"/>
          <w:sz w:val="18"/>
          <w:szCs w:val="18"/>
        </w:rPr>
        <w:t>Kanila intravenozna, sistemi infuzijski in transfuzijski</w:t>
      </w:r>
      <w:r w:rsidR="00DD1CEB" w:rsidRPr="00DD1CEB">
        <w:rPr>
          <w:rFonts w:ascii="Tahoma" w:eastAsia="Times New Roman" w:hAnsi="Tahoma" w:cs="Tahoma"/>
          <w:color w:val="000000"/>
          <w:sz w:val="18"/>
          <w:szCs w:val="18"/>
          <w:lang w:eastAsia="zh-CN"/>
          <w14:ligatures w14:val="none"/>
        </w:rPr>
        <w:t>:</w:t>
      </w:r>
      <w:r w:rsidRPr="00DD1CEB">
        <w:rPr>
          <w:rFonts w:ascii="Tahoma" w:eastAsia="Times New Roman" w:hAnsi="Tahoma" w:cs="Tahoma"/>
          <w:color w:val="000000"/>
          <w:sz w:val="18"/>
          <w:szCs w:val="18"/>
          <w:lang w:eastAsia="zh-CN"/>
          <w14:ligatures w14:val="none"/>
        </w:rPr>
        <w:t>«</w:t>
      </w:r>
    </w:p>
    <w:p w14:paraId="3AAFD6F8"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C13C33" w14:paraId="23597BA8" w14:textId="77777777" w:rsidTr="00AF76F2">
        <w:tc>
          <w:tcPr>
            <w:tcW w:w="9062" w:type="dxa"/>
            <w:shd w:val="clear" w:color="auto" w:fill="99CC00"/>
          </w:tcPr>
          <w:p w14:paraId="0DDAF0ED" w14:textId="75C7A5B2" w:rsidR="00313A88" w:rsidRPr="00C13C3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 xml:space="preserve">2.3. Trajanje JN </w:t>
            </w:r>
          </w:p>
        </w:tc>
      </w:tr>
    </w:tbl>
    <w:p w14:paraId="77706447"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E4D1BCC" w14:textId="267895B8" w:rsidR="00313A88" w:rsidRPr="00C13C33" w:rsidRDefault="00313A88"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 xml:space="preserve">Obdobje </w:t>
      </w:r>
      <w:r w:rsidR="00063BE4" w:rsidRPr="00C13C33">
        <w:rPr>
          <w:rFonts w:ascii="Tahoma" w:eastAsia="Calibri" w:hAnsi="Tahoma" w:cs="Tahoma"/>
          <w:kern w:val="0"/>
          <w:sz w:val="18"/>
          <w:szCs w:val="18"/>
          <w:lang w:eastAsia="zh-CN"/>
          <w14:ligatures w14:val="none"/>
        </w:rPr>
        <w:t>2</w:t>
      </w:r>
      <w:r w:rsidRPr="00C13C33">
        <w:rPr>
          <w:rFonts w:ascii="Tahoma" w:eastAsia="Calibri" w:hAnsi="Tahoma" w:cs="Tahoma"/>
          <w:kern w:val="0"/>
          <w:sz w:val="18"/>
          <w:szCs w:val="18"/>
          <w:lang w:eastAsia="zh-CN"/>
          <w14:ligatures w14:val="none"/>
        </w:rPr>
        <w:t xml:space="preserve"> let (predvidoma od </w:t>
      </w:r>
      <w:r w:rsidR="00DD1CEB">
        <w:rPr>
          <w:rFonts w:ascii="Tahoma" w:eastAsia="Calibri" w:hAnsi="Tahoma" w:cs="Tahoma"/>
          <w:kern w:val="0"/>
          <w:sz w:val="18"/>
          <w:szCs w:val="18"/>
          <w:lang w:eastAsia="zh-CN"/>
          <w14:ligatures w14:val="none"/>
        </w:rPr>
        <w:t>03</w:t>
      </w:r>
      <w:r w:rsidR="00063BE4" w:rsidRPr="00C13C33">
        <w:rPr>
          <w:rFonts w:ascii="Tahoma" w:eastAsia="Calibri" w:hAnsi="Tahoma" w:cs="Tahoma"/>
          <w:kern w:val="0"/>
          <w:sz w:val="18"/>
          <w:szCs w:val="18"/>
          <w:lang w:eastAsia="zh-CN"/>
          <w14:ligatures w14:val="none"/>
        </w:rPr>
        <w:t>.</w:t>
      </w:r>
      <w:r w:rsidR="00DD1CEB">
        <w:rPr>
          <w:rFonts w:ascii="Tahoma" w:eastAsia="Calibri" w:hAnsi="Tahoma" w:cs="Tahoma"/>
          <w:kern w:val="0"/>
          <w:sz w:val="18"/>
          <w:szCs w:val="18"/>
          <w:lang w:eastAsia="zh-CN"/>
          <w14:ligatures w14:val="none"/>
        </w:rPr>
        <w:t>01</w:t>
      </w:r>
      <w:r w:rsidR="00063BE4" w:rsidRPr="00C13C33">
        <w:rPr>
          <w:rFonts w:ascii="Tahoma" w:eastAsia="Calibri" w:hAnsi="Tahoma" w:cs="Tahoma"/>
          <w:kern w:val="0"/>
          <w:sz w:val="18"/>
          <w:szCs w:val="18"/>
          <w:lang w:eastAsia="zh-CN"/>
          <w14:ligatures w14:val="none"/>
        </w:rPr>
        <w:t>.202</w:t>
      </w:r>
      <w:r w:rsidR="00DD1CEB">
        <w:rPr>
          <w:rFonts w:ascii="Tahoma" w:eastAsia="Calibri" w:hAnsi="Tahoma" w:cs="Tahoma"/>
          <w:kern w:val="0"/>
          <w:sz w:val="18"/>
          <w:szCs w:val="18"/>
          <w:lang w:eastAsia="zh-CN"/>
          <w14:ligatures w14:val="none"/>
        </w:rPr>
        <w:t>6</w:t>
      </w:r>
      <w:r w:rsidR="00063BE4" w:rsidRPr="00C13C33">
        <w:rPr>
          <w:rFonts w:ascii="Tahoma" w:eastAsia="Calibri" w:hAnsi="Tahoma" w:cs="Tahoma"/>
          <w:kern w:val="0"/>
          <w:sz w:val="18"/>
          <w:szCs w:val="18"/>
          <w:lang w:eastAsia="zh-CN"/>
          <w14:ligatures w14:val="none"/>
        </w:rPr>
        <w:t xml:space="preserve"> </w:t>
      </w:r>
      <w:r w:rsidRPr="00C13C33">
        <w:rPr>
          <w:rFonts w:ascii="Tahoma" w:eastAsia="Calibri" w:hAnsi="Tahoma" w:cs="Tahoma"/>
          <w:kern w:val="0"/>
          <w:sz w:val="18"/>
          <w:szCs w:val="18"/>
          <w:lang w:eastAsia="zh-CN"/>
          <w14:ligatures w14:val="none"/>
        </w:rPr>
        <w:t xml:space="preserve">do </w:t>
      </w:r>
      <w:r w:rsidR="00DD1CEB">
        <w:rPr>
          <w:rFonts w:ascii="Tahoma" w:eastAsia="Calibri" w:hAnsi="Tahoma" w:cs="Tahoma"/>
          <w:kern w:val="0"/>
          <w:sz w:val="18"/>
          <w:szCs w:val="18"/>
          <w:lang w:eastAsia="zh-CN"/>
          <w14:ligatures w14:val="none"/>
        </w:rPr>
        <w:t>02</w:t>
      </w:r>
      <w:r w:rsidR="00063BE4" w:rsidRPr="00C13C33">
        <w:rPr>
          <w:rFonts w:ascii="Tahoma" w:eastAsia="Calibri" w:hAnsi="Tahoma" w:cs="Tahoma"/>
          <w:kern w:val="0"/>
          <w:sz w:val="18"/>
          <w:szCs w:val="18"/>
          <w:lang w:eastAsia="zh-CN"/>
          <w14:ligatures w14:val="none"/>
        </w:rPr>
        <w:t>.</w:t>
      </w:r>
      <w:r w:rsidR="00DD1CEB">
        <w:rPr>
          <w:rFonts w:ascii="Tahoma" w:eastAsia="Calibri" w:hAnsi="Tahoma" w:cs="Tahoma"/>
          <w:kern w:val="0"/>
          <w:sz w:val="18"/>
          <w:szCs w:val="18"/>
          <w:lang w:eastAsia="zh-CN"/>
          <w14:ligatures w14:val="none"/>
        </w:rPr>
        <w:t>01</w:t>
      </w:r>
      <w:r w:rsidR="00063BE4" w:rsidRPr="00C13C33">
        <w:rPr>
          <w:rFonts w:ascii="Tahoma" w:eastAsia="Calibri" w:hAnsi="Tahoma" w:cs="Tahoma"/>
          <w:kern w:val="0"/>
          <w:sz w:val="18"/>
          <w:szCs w:val="18"/>
          <w:lang w:eastAsia="zh-CN"/>
          <w14:ligatures w14:val="none"/>
        </w:rPr>
        <w:t>.202</w:t>
      </w:r>
      <w:r w:rsidR="00DD1CEB">
        <w:rPr>
          <w:rFonts w:ascii="Tahoma" w:eastAsia="Calibri" w:hAnsi="Tahoma" w:cs="Tahoma"/>
          <w:kern w:val="0"/>
          <w:sz w:val="18"/>
          <w:szCs w:val="18"/>
          <w:lang w:eastAsia="zh-CN"/>
          <w14:ligatures w14:val="none"/>
        </w:rPr>
        <w:t>8</w:t>
      </w:r>
      <w:r w:rsidRPr="00C13C33">
        <w:rPr>
          <w:rFonts w:ascii="Tahoma" w:eastAsia="Calibri" w:hAnsi="Tahoma" w:cs="Tahoma"/>
          <w:kern w:val="0"/>
          <w:sz w:val="18"/>
          <w:szCs w:val="18"/>
          <w:lang w:eastAsia="zh-CN"/>
          <w14:ligatures w14:val="none"/>
        </w:rPr>
        <w:t>).</w:t>
      </w:r>
    </w:p>
    <w:p w14:paraId="51D725C4" w14:textId="4DFF9771" w:rsidR="00EE5B86" w:rsidRPr="00C13C3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C13C33">
        <w:rPr>
          <w:rFonts w:ascii="Tahoma" w:eastAsia="Times New Roman" w:hAnsi="Tahoma" w:cs="Tahoma"/>
          <w:color w:val="000000"/>
          <w:kern w:val="0"/>
          <w:sz w:val="18"/>
          <w:szCs w:val="18"/>
          <w:lang w:eastAsia="zh-CN"/>
          <w14:ligatures w14:val="none"/>
        </w:rPr>
        <w:t xml:space="preserve">V primeru, da bo okvirni sporazum sklenjen po </w:t>
      </w:r>
      <w:r w:rsidR="00DD1CEB">
        <w:rPr>
          <w:rFonts w:ascii="Tahoma" w:eastAsia="Times New Roman" w:hAnsi="Tahoma" w:cs="Tahoma"/>
          <w:color w:val="000000"/>
          <w:kern w:val="0"/>
          <w:sz w:val="18"/>
          <w:szCs w:val="18"/>
          <w:lang w:eastAsia="zh-CN"/>
          <w14:ligatures w14:val="none"/>
        </w:rPr>
        <w:t>03</w:t>
      </w:r>
      <w:r w:rsidR="00063BE4" w:rsidRPr="00C13C33">
        <w:rPr>
          <w:rFonts w:ascii="Tahoma" w:eastAsia="Times New Roman" w:hAnsi="Tahoma" w:cs="Tahoma"/>
          <w:color w:val="000000"/>
          <w:kern w:val="0"/>
          <w:sz w:val="18"/>
          <w:szCs w:val="18"/>
          <w:lang w:eastAsia="zh-CN"/>
          <w14:ligatures w14:val="none"/>
        </w:rPr>
        <w:t>.</w:t>
      </w:r>
      <w:r w:rsidR="00DD1CEB">
        <w:rPr>
          <w:rFonts w:ascii="Tahoma" w:eastAsia="Times New Roman" w:hAnsi="Tahoma" w:cs="Tahoma"/>
          <w:color w:val="000000"/>
          <w:kern w:val="0"/>
          <w:sz w:val="18"/>
          <w:szCs w:val="18"/>
          <w:lang w:eastAsia="zh-CN"/>
          <w14:ligatures w14:val="none"/>
        </w:rPr>
        <w:t>01</w:t>
      </w:r>
      <w:r w:rsidR="00063BE4" w:rsidRPr="00C13C33">
        <w:rPr>
          <w:rFonts w:ascii="Tahoma" w:eastAsia="Times New Roman" w:hAnsi="Tahoma" w:cs="Tahoma"/>
          <w:color w:val="000000"/>
          <w:kern w:val="0"/>
          <w:sz w:val="18"/>
          <w:szCs w:val="18"/>
          <w:lang w:eastAsia="zh-CN"/>
          <w14:ligatures w14:val="none"/>
        </w:rPr>
        <w:t>.202</w:t>
      </w:r>
      <w:r w:rsidR="00DD1CEB">
        <w:rPr>
          <w:rFonts w:ascii="Tahoma" w:eastAsia="Times New Roman" w:hAnsi="Tahoma" w:cs="Tahoma"/>
          <w:color w:val="000000"/>
          <w:kern w:val="0"/>
          <w:sz w:val="18"/>
          <w:szCs w:val="18"/>
          <w:lang w:eastAsia="zh-CN"/>
          <w14:ligatures w14:val="none"/>
        </w:rPr>
        <w:t>6</w:t>
      </w:r>
      <w:r w:rsidRPr="00C13C33">
        <w:rPr>
          <w:rFonts w:ascii="Tahoma" w:eastAsia="Times New Roman" w:hAnsi="Tahoma" w:cs="Tahoma"/>
          <w:color w:val="000000"/>
          <w:kern w:val="0"/>
          <w:sz w:val="18"/>
          <w:szCs w:val="18"/>
          <w:lang w:eastAsia="zh-CN"/>
          <w14:ligatures w14:val="none"/>
        </w:rPr>
        <w:t>, bo naročnik sklenil okvirni sporazum za obdobje 2eh let.</w:t>
      </w:r>
    </w:p>
    <w:p w14:paraId="714357BA"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C13C33" w14:paraId="394D803C" w14:textId="77777777" w:rsidTr="00AF76F2">
        <w:tc>
          <w:tcPr>
            <w:tcW w:w="9062" w:type="dxa"/>
            <w:shd w:val="clear" w:color="auto" w:fill="99CC00"/>
          </w:tcPr>
          <w:p w14:paraId="50BE8DAA" w14:textId="6B349A38" w:rsidR="00313A88" w:rsidRPr="00C13C3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 xml:space="preserve">2.4. Ocenjena vrednost JN </w:t>
            </w:r>
          </w:p>
        </w:tc>
      </w:tr>
    </w:tbl>
    <w:p w14:paraId="14A2D8DC"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25B5F9E8" w:rsidR="00EE5B86" w:rsidRPr="00C13C33" w:rsidRDefault="00063BE4"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C13C33">
        <w:rPr>
          <w:rFonts w:ascii="Tahoma" w:eastAsia="Times New Roman" w:hAnsi="Tahoma" w:cs="Tahoma"/>
          <w:b/>
          <w:bCs/>
          <w:color w:val="000000"/>
          <w:sz w:val="18"/>
          <w:szCs w:val="18"/>
          <w:lang w:eastAsia="zh-CN"/>
          <w14:ligatures w14:val="none"/>
        </w:rPr>
        <w:t>/</w:t>
      </w:r>
    </w:p>
    <w:p w14:paraId="26F2A728"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C13C33" w14:paraId="1C89BB45" w14:textId="77777777" w:rsidTr="00AF76F2">
        <w:tc>
          <w:tcPr>
            <w:tcW w:w="9062" w:type="dxa"/>
            <w:shd w:val="clear" w:color="auto" w:fill="99CC00"/>
          </w:tcPr>
          <w:p w14:paraId="49109750" w14:textId="7F0CDB55" w:rsidR="00313A88" w:rsidRPr="00C13C3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 xml:space="preserve">2.5. Vrsta postopka </w:t>
            </w:r>
          </w:p>
        </w:tc>
      </w:tr>
    </w:tbl>
    <w:p w14:paraId="1BEBC369" w14:textId="03F053E0" w:rsidR="00313A88" w:rsidRPr="00C13C33" w:rsidRDefault="005B5177"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Odprti p</w:t>
      </w:r>
      <w:r w:rsidR="00313A88" w:rsidRPr="00C13C33">
        <w:rPr>
          <w:rFonts w:ascii="Tahoma" w:eastAsia="Calibri" w:hAnsi="Tahoma" w:cs="Tahoma"/>
          <w:kern w:val="0"/>
          <w:sz w:val="18"/>
          <w:szCs w:val="18"/>
          <w:lang w:eastAsia="zh-CN"/>
          <w14:ligatures w14:val="none"/>
        </w:rPr>
        <w:t>ostopek z okvirnim sporazumom (4</w:t>
      </w:r>
      <w:r w:rsidRPr="00C13C33">
        <w:rPr>
          <w:rFonts w:ascii="Tahoma" w:eastAsia="Calibri" w:hAnsi="Tahoma" w:cs="Tahoma"/>
          <w:kern w:val="0"/>
          <w:sz w:val="18"/>
          <w:szCs w:val="18"/>
          <w:lang w:eastAsia="zh-CN"/>
          <w14:ligatures w14:val="none"/>
        </w:rPr>
        <w:t>0</w:t>
      </w:r>
      <w:r w:rsidR="00313A88" w:rsidRPr="00C13C33">
        <w:rPr>
          <w:rFonts w:ascii="Tahoma" w:eastAsia="Calibri" w:hAnsi="Tahoma" w:cs="Tahoma"/>
          <w:kern w:val="0"/>
          <w:sz w:val="18"/>
          <w:szCs w:val="18"/>
          <w:lang w:eastAsia="zh-CN"/>
          <w14:ligatures w14:val="none"/>
        </w:rPr>
        <w:t>. člen v povezavi z 48. Členom ZJN-3).</w:t>
      </w:r>
    </w:p>
    <w:p w14:paraId="3EB45ADA" w14:textId="77777777" w:rsidR="00313A88" w:rsidRDefault="00313A88"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090AAAF2" w14:textId="0DF1EBC4" w:rsidR="00313A88" w:rsidRPr="00DD1CEB" w:rsidRDefault="00DD1CEB" w:rsidP="00DD1CEB">
      <w:pPr>
        <w:rPr>
          <w:rFonts w:ascii="Tahoma" w:hAnsi="Tahoma" w:cs="Tahoma"/>
          <w:bCs/>
          <w:sz w:val="18"/>
          <w:szCs w:val="18"/>
        </w:rPr>
      </w:pPr>
      <w:r w:rsidRPr="003A32E0">
        <w:rPr>
          <w:rFonts w:ascii="Tahoma" w:hAnsi="Tahoma" w:cs="Tahoma"/>
          <w:bCs/>
          <w:sz w:val="18"/>
          <w:szCs w:val="18"/>
        </w:rPr>
        <w:t xml:space="preserve">Naročnik bo </w:t>
      </w:r>
      <w:r w:rsidRPr="00AC5D26">
        <w:rPr>
          <w:rFonts w:ascii="Tahoma" w:hAnsi="Tahoma" w:cs="Tahoma"/>
          <w:bCs/>
          <w:sz w:val="18"/>
          <w:szCs w:val="18"/>
        </w:rPr>
        <w:t>z vsakim ponudnikom, ki bo oddal najugodnejšo ceno za posamezen razpisan medicinski pripomoček, sklenil okvirni sporazum/pogodbo.</w:t>
      </w:r>
      <w:r w:rsidRPr="003A32E0">
        <w:rPr>
          <w:rFonts w:ascii="Tahoma" w:hAnsi="Tahoma" w:cs="Tahoma"/>
          <w:bCs/>
          <w:sz w:val="18"/>
          <w:szCs w:val="18"/>
        </w:rPr>
        <w:t xml:space="preserve"> </w:t>
      </w:r>
    </w:p>
    <w:p w14:paraId="1AB7D9E1" w14:textId="794CC779" w:rsidR="00313A88" w:rsidRPr="00C13C33"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C13C33">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Pr="00C13C33"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C13C33" w14:paraId="12D81ED8" w14:textId="77777777" w:rsidTr="00AF76F2">
        <w:tc>
          <w:tcPr>
            <w:tcW w:w="9062" w:type="dxa"/>
            <w:shd w:val="clear" w:color="auto" w:fill="99CC00"/>
          </w:tcPr>
          <w:p w14:paraId="14D38D15" w14:textId="05A84F4A" w:rsidR="00313A88" w:rsidRPr="00C13C3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 xml:space="preserve">2.6. Sklopi </w:t>
            </w:r>
          </w:p>
        </w:tc>
      </w:tr>
    </w:tbl>
    <w:p w14:paraId="216E6E5D" w14:textId="77777777" w:rsidR="00313A88" w:rsidRPr="00C13C3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C13C33" w14:paraId="0C6FD0F7" w14:textId="77777777" w:rsidTr="00AF76F2">
        <w:tc>
          <w:tcPr>
            <w:tcW w:w="4078" w:type="dxa"/>
            <w:tcBorders>
              <w:top w:val="single" w:sz="4" w:space="0" w:color="669999"/>
              <w:left w:val="single" w:sz="4" w:space="0" w:color="669999"/>
              <w:bottom w:val="single" w:sz="4" w:space="0" w:color="669999"/>
            </w:tcBorders>
            <w:shd w:val="clear" w:color="auto" w:fill="auto"/>
          </w:tcPr>
          <w:p w14:paraId="41E29492" w14:textId="77777777" w:rsidR="00313A88" w:rsidRPr="00C13C33" w:rsidRDefault="00313A88" w:rsidP="00063BE4">
            <w:pPr>
              <w:spacing w:after="0" w:line="240" w:lineRule="auto"/>
              <w:rPr>
                <w:rFonts w:ascii="Tahoma" w:hAnsi="Tahoma" w:cs="Tahoma"/>
                <w:sz w:val="18"/>
                <w:szCs w:val="18"/>
              </w:rPr>
            </w:pPr>
            <w:r w:rsidRPr="00C13C33">
              <w:rPr>
                <w:rFonts w:ascii="Tahoma" w:hAnsi="Tahoma" w:cs="Tahoma"/>
                <w:sz w:val="18"/>
                <w:szCs w:val="18"/>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C6A7DFB" w14:textId="77777777" w:rsidR="00313A88" w:rsidRPr="00C13C33" w:rsidRDefault="00313A88" w:rsidP="00063BE4">
            <w:pPr>
              <w:spacing w:after="0" w:line="240" w:lineRule="auto"/>
              <w:rPr>
                <w:rFonts w:ascii="Tahoma" w:hAnsi="Tahoma" w:cs="Tahoma"/>
                <w:sz w:val="18"/>
                <w:szCs w:val="18"/>
              </w:rPr>
            </w:pPr>
            <w:r w:rsidRPr="00C13C33">
              <w:rPr>
                <w:rFonts w:ascii="Tahoma" w:hAnsi="Tahoma" w:cs="Tahoma"/>
                <w:sz w:val="18"/>
                <w:szCs w:val="18"/>
              </w:rPr>
              <w:t>NE</w:t>
            </w:r>
          </w:p>
        </w:tc>
      </w:tr>
      <w:tr w:rsidR="00313A88" w:rsidRPr="00C13C33" w14:paraId="7B3C3A5D" w14:textId="77777777" w:rsidTr="00AF76F2">
        <w:tc>
          <w:tcPr>
            <w:tcW w:w="4078" w:type="dxa"/>
            <w:tcBorders>
              <w:top w:val="single" w:sz="4" w:space="0" w:color="669999"/>
              <w:left w:val="single" w:sz="4" w:space="0" w:color="669999"/>
              <w:bottom w:val="single" w:sz="4" w:space="0" w:color="669999"/>
            </w:tcBorders>
            <w:shd w:val="clear" w:color="auto" w:fill="auto"/>
          </w:tcPr>
          <w:p w14:paraId="516852F6" w14:textId="501AA577" w:rsidR="00313A88" w:rsidRPr="00C13C33" w:rsidRDefault="00DD1CEB" w:rsidP="00063BE4">
            <w:pPr>
              <w:spacing w:after="0" w:line="240" w:lineRule="auto"/>
              <w:rPr>
                <w:rFonts w:ascii="Tahoma" w:hAnsi="Tahoma" w:cs="Tahoma"/>
                <w:sz w:val="18"/>
                <w:szCs w:val="18"/>
              </w:rPr>
            </w:pPr>
            <w:r w:rsidRPr="00C13C33">
              <w:rPr>
                <w:rFonts w:ascii="Tahoma" w:hAnsi="Tahoma" w:cs="Tahoma"/>
                <w:sz w:val="18"/>
                <w:szCs w:val="18"/>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A43846E" w14:textId="58EB25EC" w:rsidR="00313A88" w:rsidRPr="00C13C33" w:rsidRDefault="00DD1CEB" w:rsidP="00063BE4">
            <w:pPr>
              <w:spacing w:after="0" w:line="240" w:lineRule="auto"/>
              <w:rPr>
                <w:rFonts w:ascii="Tahoma" w:hAnsi="Tahoma" w:cs="Tahoma"/>
                <w:sz w:val="18"/>
                <w:szCs w:val="18"/>
              </w:rPr>
            </w:pPr>
            <w:r w:rsidRPr="00C13C33">
              <w:rPr>
                <w:rFonts w:ascii="Tahoma" w:hAnsi="Tahoma" w:cs="Tahoma"/>
                <w:sz w:val="18"/>
                <w:szCs w:val="18"/>
              </w:rPr>
              <w:t>√</w:t>
            </w:r>
          </w:p>
        </w:tc>
      </w:tr>
    </w:tbl>
    <w:p w14:paraId="096197FB" w14:textId="77777777" w:rsidR="00313A88" w:rsidRPr="00C13C33" w:rsidRDefault="00313A88" w:rsidP="00063BE4">
      <w:pPr>
        <w:spacing w:after="0" w:line="240" w:lineRule="auto"/>
        <w:rPr>
          <w:rFonts w:ascii="Tahoma" w:hAnsi="Tahoma" w:cs="Tahoma"/>
          <w:sz w:val="18"/>
          <w:szCs w:val="18"/>
        </w:rPr>
      </w:pPr>
    </w:p>
    <w:tbl>
      <w:tblPr>
        <w:tblStyle w:val="Tabelamrea"/>
        <w:tblW w:w="0" w:type="auto"/>
        <w:shd w:val="clear" w:color="auto" w:fill="99CC00"/>
        <w:tblLook w:val="04A0" w:firstRow="1" w:lastRow="0" w:firstColumn="1" w:lastColumn="0" w:noHBand="0" w:noVBand="1"/>
      </w:tblPr>
      <w:tblGrid>
        <w:gridCol w:w="9062"/>
      </w:tblGrid>
      <w:tr w:rsidR="00313A88" w:rsidRPr="00C13C33" w14:paraId="2D4940A8" w14:textId="77777777" w:rsidTr="00AF76F2">
        <w:tc>
          <w:tcPr>
            <w:tcW w:w="9062" w:type="dxa"/>
            <w:shd w:val="clear" w:color="auto" w:fill="99CC00"/>
          </w:tcPr>
          <w:p w14:paraId="00D95973" w14:textId="51647309" w:rsidR="00313A88" w:rsidRPr="00C13C33" w:rsidRDefault="00313A88" w:rsidP="00063BE4">
            <w:pPr>
              <w:rPr>
                <w:rFonts w:ascii="Tahoma" w:hAnsi="Tahoma" w:cs="Tahoma"/>
                <w:sz w:val="18"/>
                <w:szCs w:val="18"/>
              </w:rPr>
            </w:pPr>
            <w:r w:rsidRPr="00C13C33">
              <w:rPr>
                <w:rFonts w:ascii="Tahoma" w:hAnsi="Tahoma" w:cs="Tahoma"/>
                <w:sz w:val="18"/>
                <w:szCs w:val="18"/>
              </w:rPr>
              <w:t xml:space="preserve">2.6.1. Opis sklopov </w:t>
            </w:r>
          </w:p>
        </w:tc>
      </w:tr>
    </w:tbl>
    <w:p w14:paraId="05DB15EB" w14:textId="77777777" w:rsidR="00313A88" w:rsidRPr="00C13C33" w:rsidRDefault="00313A88" w:rsidP="00063BE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13A88" w:rsidRPr="00C13C33" w14:paraId="4963C6AD" w14:textId="77777777" w:rsidTr="00313A88">
        <w:tc>
          <w:tcPr>
            <w:tcW w:w="9062" w:type="dxa"/>
          </w:tcPr>
          <w:p w14:paraId="6748020A" w14:textId="77777777" w:rsidR="00313A88" w:rsidRPr="00C13C33" w:rsidRDefault="00313A88" w:rsidP="00063BE4">
            <w:pPr>
              <w:rPr>
                <w:rFonts w:ascii="Tahoma" w:hAnsi="Tahoma" w:cs="Tahoma"/>
                <w:sz w:val="18"/>
                <w:szCs w:val="18"/>
              </w:rPr>
            </w:pPr>
          </w:p>
          <w:p w14:paraId="0E17FD79" w14:textId="294A9668" w:rsidR="00313A88" w:rsidRPr="00C13C33" w:rsidRDefault="00DD1CEB" w:rsidP="00B2570D">
            <w:pPr>
              <w:rPr>
                <w:rFonts w:ascii="Tahoma" w:hAnsi="Tahoma" w:cs="Tahoma"/>
                <w:sz w:val="18"/>
                <w:szCs w:val="18"/>
              </w:rPr>
            </w:pPr>
            <w:r w:rsidRPr="00C13C33">
              <w:rPr>
                <w:rFonts w:ascii="Tahoma" w:hAnsi="Tahoma" w:cs="Tahoma"/>
                <w:sz w:val="18"/>
                <w:szCs w:val="18"/>
              </w:rPr>
              <w:t>/</w:t>
            </w:r>
          </w:p>
        </w:tc>
      </w:tr>
    </w:tbl>
    <w:p w14:paraId="6ADE1B54" w14:textId="77777777" w:rsidR="00313A88" w:rsidRPr="00C13C3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C13C33" w14:paraId="670D08A7" w14:textId="77777777" w:rsidTr="00AF76F2">
        <w:tc>
          <w:tcPr>
            <w:tcW w:w="9062" w:type="dxa"/>
            <w:shd w:val="clear" w:color="auto" w:fill="99CC00"/>
          </w:tcPr>
          <w:p w14:paraId="68502E4C" w14:textId="30AC8724" w:rsidR="00313A88" w:rsidRPr="00C13C3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 xml:space="preserve">2.7. Opredelitev (opis,način in lokacija posla) </w:t>
            </w:r>
          </w:p>
        </w:tc>
      </w:tr>
    </w:tbl>
    <w:p w14:paraId="32989505" w14:textId="77777777" w:rsidR="00313A88" w:rsidRPr="00C13C3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C13C33" w14:paraId="63D6A49C" w14:textId="77777777" w:rsidTr="00A75378">
        <w:tc>
          <w:tcPr>
            <w:tcW w:w="9062" w:type="dxa"/>
            <w:shd w:val="clear" w:color="auto" w:fill="99CC00"/>
          </w:tcPr>
          <w:p w14:paraId="7FC92D2A" w14:textId="276213AF" w:rsidR="00A75378" w:rsidRPr="00C13C3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2</w:t>
            </w:r>
            <w:r w:rsidRPr="00C13C33">
              <w:rPr>
                <w:rFonts w:ascii="Tahoma" w:eastAsia="Calibri" w:hAnsi="Tahoma" w:cs="Tahoma"/>
                <w:kern w:val="0"/>
                <w:sz w:val="18"/>
                <w:szCs w:val="18"/>
                <w:lang w:eastAsia="zh-CN"/>
                <w14:ligatures w14:val="none"/>
              </w:rPr>
              <w:t>.7.1. Opis</w:t>
            </w:r>
          </w:p>
        </w:tc>
      </w:tr>
    </w:tbl>
    <w:p w14:paraId="7897D406" w14:textId="77777777" w:rsidR="009A5B32" w:rsidRPr="00C13C33"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6A7AD3D3" w:rsidR="00A75378" w:rsidRPr="00C13C3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C13C33">
        <w:rPr>
          <w:rFonts w:ascii="Tahoma" w:eastAsia="Times New Roman" w:hAnsi="Tahoma" w:cs="Tahoma"/>
          <w:bCs/>
          <w:color w:val="000000"/>
          <w:kern w:val="0"/>
          <w:sz w:val="18"/>
          <w:szCs w:val="18"/>
          <w:lang w:eastAsia="zh-CN"/>
          <w14:ligatures w14:val="none"/>
        </w:rPr>
        <w:t>Specifikacija medicinskih pripomočkov se nahaja v Go-Soft pod šifro razpisa</w:t>
      </w:r>
      <w:r w:rsidR="00DD1CEB">
        <w:rPr>
          <w:rFonts w:ascii="Tahoma" w:eastAsia="Times New Roman" w:hAnsi="Tahoma" w:cs="Tahoma"/>
          <w:bCs/>
          <w:color w:val="000000"/>
          <w:kern w:val="0"/>
          <w:sz w:val="18"/>
          <w:szCs w:val="18"/>
          <w:lang w:eastAsia="zh-CN"/>
          <w14:ligatures w14:val="none"/>
        </w:rPr>
        <w:t xml:space="preserve"> JR 1582</w:t>
      </w:r>
      <w:r w:rsidRPr="00C13C33">
        <w:rPr>
          <w:rFonts w:ascii="Tahoma" w:eastAsia="Times New Roman" w:hAnsi="Tahoma" w:cs="Tahoma"/>
          <w:bCs/>
          <w:color w:val="000000"/>
          <w:kern w:val="0"/>
          <w:sz w:val="18"/>
          <w:szCs w:val="18"/>
          <w:lang w:eastAsia="zh-CN"/>
          <w14:ligatures w14:val="none"/>
        </w:rPr>
        <w:t xml:space="preserve">: </w:t>
      </w:r>
    </w:p>
    <w:p w14:paraId="078E417E" w14:textId="5B857C51" w:rsidR="00A75378" w:rsidRPr="00C13C33" w:rsidRDefault="00A75378" w:rsidP="00063BE4">
      <w:pPr>
        <w:suppressAutoHyphens/>
        <w:spacing w:after="0" w:line="240" w:lineRule="auto"/>
        <w:jc w:val="both"/>
        <w:rPr>
          <w:rFonts w:ascii="Tahoma" w:eastAsia="Calibri" w:hAnsi="Tahoma" w:cs="Tahoma"/>
          <w:kern w:val="0"/>
          <w:sz w:val="18"/>
          <w:szCs w:val="18"/>
          <w14:ligatures w14:val="none"/>
        </w:rPr>
      </w:pPr>
      <w:r w:rsidRPr="00C13C33">
        <w:rPr>
          <w:rFonts w:ascii="Tahoma" w:eastAsia="Times New Roman" w:hAnsi="Tahoma" w:cs="Tahoma"/>
          <w:bCs/>
          <w:color w:val="000000"/>
          <w:kern w:val="0"/>
          <w:sz w:val="18"/>
          <w:szCs w:val="18"/>
          <w:lang w:eastAsia="zh-CN"/>
          <w14:ligatures w14:val="none"/>
        </w:rPr>
        <w:t>(povezava:</w:t>
      </w:r>
      <w:r w:rsidRPr="00C13C33">
        <w:rPr>
          <w:rFonts w:ascii="Calibri" w:eastAsia="Calibri" w:hAnsi="Calibri" w:cs="Calibri"/>
          <w:b/>
          <w:bCs/>
          <w:kern w:val="0"/>
          <w14:ligatures w14:val="none"/>
        </w:rPr>
        <w:t xml:space="preserve"> </w:t>
      </w:r>
      <w:hyperlink r:id="rId9" w:history="1">
        <w:r w:rsidRPr="00C13C33">
          <w:rPr>
            <w:rFonts w:ascii="Tahoma" w:eastAsia="Calibri" w:hAnsi="Tahoma" w:cs="Tahoma"/>
            <w:b/>
            <w:bCs/>
            <w:color w:val="0000FF"/>
            <w:kern w:val="0"/>
            <w:sz w:val="18"/>
            <w:szCs w:val="18"/>
            <w:u w:val="single"/>
            <w14:ligatures w14:val="none"/>
          </w:rPr>
          <w:t>https://sjn.bolnisnica-go.si/jr/</w:t>
        </w:r>
      </w:hyperlink>
      <w:r w:rsidRPr="00C13C33">
        <w:rPr>
          <w:rFonts w:ascii="Tahoma" w:eastAsia="Calibri" w:hAnsi="Tahoma" w:cs="Tahoma"/>
          <w:kern w:val="0"/>
          <w:sz w:val="18"/>
          <w:szCs w:val="18"/>
          <w14:ligatures w14:val="none"/>
        </w:rPr>
        <w:t>).</w:t>
      </w:r>
    </w:p>
    <w:p w14:paraId="17A6A695" w14:textId="77777777" w:rsidR="00A75378" w:rsidRPr="00C13C3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3FA196C" w14:textId="77777777" w:rsidR="00063BE4"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C13C33">
        <w:rPr>
          <w:rFonts w:ascii="Tahoma" w:eastAsia="Times New Roman" w:hAnsi="Tahoma" w:cs="Tahoma"/>
          <w:bCs/>
          <w:color w:val="000000"/>
          <w:kern w:val="0"/>
          <w:sz w:val="18"/>
          <w:szCs w:val="18"/>
          <w:lang w:eastAsia="zh-CN"/>
          <w14:ligatures w14:val="none"/>
        </w:rPr>
        <w:t>Klasifikacija:</w:t>
      </w:r>
    </w:p>
    <w:p w14:paraId="039CF7AC" w14:textId="77777777" w:rsidR="00DD1CEB" w:rsidRPr="00DD1CEB" w:rsidRDefault="00DD1CEB" w:rsidP="00DD1CEB">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D1CEB">
        <w:rPr>
          <w:rFonts w:ascii="Tahoma" w:eastAsia="Times New Roman" w:hAnsi="Tahoma" w:cs="Tahoma"/>
          <w:bCs/>
          <w:color w:val="000000"/>
          <w:kern w:val="0"/>
          <w:sz w:val="18"/>
          <w:szCs w:val="18"/>
          <w:lang w:eastAsia="zh-CN"/>
          <w14:ligatures w14:val="none"/>
        </w:rPr>
        <w:lastRenderedPageBreak/>
        <w:t>ANL12 – kanila intravenozna</w:t>
      </w:r>
    </w:p>
    <w:p w14:paraId="1E7ADF72" w14:textId="37D627ED" w:rsidR="00DD1CEB" w:rsidRPr="00C13C33" w:rsidRDefault="00DD1CEB" w:rsidP="00DD1CEB">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D1CEB">
        <w:rPr>
          <w:rFonts w:ascii="Tahoma" w:eastAsia="Times New Roman" w:hAnsi="Tahoma" w:cs="Tahoma"/>
          <w:bCs/>
          <w:color w:val="000000"/>
          <w:kern w:val="0"/>
          <w:sz w:val="18"/>
          <w:szCs w:val="18"/>
          <w:lang w:eastAsia="zh-CN"/>
          <w14:ligatures w14:val="none"/>
        </w:rPr>
        <w:t>ANL08 – infuzijski in transfuzijski sistemi.</w:t>
      </w:r>
    </w:p>
    <w:p w14:paraId="09F099BE" w14:textId="77777777" w:rsidR="00526D4F" w:rsidRPr="00C13C33" w:rsidRDefault="00526D4F" w:rsidP="00526D4F">
      <w:pPr>
        <w:suppressAutoHyphens/>
        <w:spacing w:after="0" w:line="240" w:lineRule="auto"/>
        <w:jc w:val="both"/>
        <w:rPr>
          <w:rFonts w:ascii="Tahoma" w:eastAsia="Times New Roman" w:hAnsi="Tahoma" w:cs="Tahoma"/>
          <w:color w:val="000000"/>
          <w:kern w:val="0"/>
          <w:sz w:val="18"/>
          <w:szCs w:val="18"/>
          <w:lang w:eastAsia="zh-CN"/>
          <w14:ligatures w14:val="none"/>
        </w:rPr>
      </w:pPr>
    </w:p>
    <w:p w14:paraId="202557C6" w14:textId="77777777" w:rsidR="00A75378" w:rsidRPr="00C13C33"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0" w:name="_Hlk40957217"/>
      <w:r w:rsidRPr="00C13C33">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0"/>
    <w:p w14:paraId="53A508CA" w14:textId="77777777" w:rsidR="00A75378" w:rsidRPr="00C13C3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C13C33"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C13C33">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C13C3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C13C33">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C13C33">
        <w:rPr>
          <w:rFonts w:ascii="Tahoma" w:eastAsia="Times New Roman" w:hAnsi="Tahoma" w:cs="Tahoma"/>
          <w:color w:val="000000"/>
          <w:kern w:val="0"/>
          <w:sz w:val="18"/>
          <w:szCs w:val="18"/>
          <w:lang w:eastAsia="zh-CN"/>
          <w14:ligatures w14:val="none"/>
        </w:rPr>
        <w:t xml:space="preserve"> </w:t>
      </w:r>
      <w:r w:rsidRPr="00C13C33">
        <w:rPr>
          <w:rFonts w:ascii="Tahoma" w:eastAsia="Times New Roman" w:hAnsi="Tahoma" w:cs="Tahoma"/>
          <w:bCs/>
          <w:color w:val="000000"/>
          <w:kern w:val="0"/>
          <w:sz w:val="18"/>
          <w:szCs w:val="18"/>
          <w:lang w:eastAsia="zh-CN"/>
          <w14:ligatures w14:val="none"/>
        </w:rPr>
        <w:t xml:space="preserve"> </w:t>
      </w:r>
    </w:p>
    <w:p w14:paraId="4AA4BF36" w14:textId="77777777" w:rsidR="00A75378" w:rsidRPr="00C13C33" w:rsidRDefault="00A75378"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1D89F92" w14:textId="2DC6750A" w:rsidR="00313A88" w:rsidRPr="00C13C33"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C13C33">
        <w:rPr>
          <w:rFonts w:ascii="Tahoma" w:eastAsia="Times New Roman" w:hAnsi="Tahoma" w:cs="Tahoma"/>
          <w:b/>
          <w:bCs/>
          <w:color w:val="000000"/>
          <w:kern w:val="0"/>
          <w:sz w:val="18"/>
          <w:szCs w:val="18"/>
          <w:lang w:eastAsia="zh-CN"/>
          <w14:ligatures w14:val="none"/>
        </w:rPr>
        <w:t>Ponudniki, ki bodo oddali ponudbo lahko oddajo ponudbo za posamezni art. v sklopu (šifri JR).</w:t>
      </w:r>
    </w:p>
    <w:p w14:paraId="3158E5FA" w14:textId="77777777" w:rsidR="00A75378" w:rsidRPr="00C13C33"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C13C33" w14:paraId="6FA23ABD" w14:textId="77777777" w:rsidTr="00A75378">
        <w:tc>
          <w:tcPr>
            <w:tcW w:w="9062" w:type="dxa"/>
            <w:shd w:val="clear" w:color="auto" w:fill="99CC00"/>
          </w:tcPr>
          <w:p w14:paraId="28D0DC5A" w14:textId="7899E55B" w:rsidR="00A75378" w:rsidRPr="00C13C3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2.7.2. Lokacija</w:t>
            </w:r>
          </w:p>
        </w:tc>
      </w:tr>
    </w:tbl>
    <w:p w14:paraId="52A246E8" w14:textId="77777777" w:rsidR="009A5B32" w:rsidRPr="00C13C33"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5D1D9321" w:rsidR="00A75378" w:rsidRPr="00C13C3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C13C33">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Gorici –  lekarna - ura dostave vsak delovni dan  (pon.-pet.) med 7,00 in 15,00 (razloženo). </w:t>
      </w:r>
    </w:p>
    <w:p w14:paraId="593935E0" w14:textId="77777777" w:rsidR="008A2BE8" w:rsidRPr="00C13C33"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C13C33" w14:paraId="6C04F761" w14:textId="77777777" w:rsidTr="00A75378">
        <w:tc>
          <w:tcPr>
            <w:tcW w:w="9062" w:type="dxa"/>
            <w:shd w:val="clear" w:color="auto" w:fill="99CC00"/>
          </w:tcPr>
          <w:p w14:paraId="78082875" w14:textId="5609E19D" w:rsidR="00A75378" w:rsidRPr="00C13C3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2.7.3. Način</w:t>
            </w:r>
          </w:p>
        </w:tc>
      </w:tr>
    </w:tbl>
    <w:p w14:paraId="4AC405C1" w14:textId="77777777" w:rsidR="009A5B32" w:rsidRPr="00C13C33"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predmet okvirnega sporazuma/pogodbe, kupoval po cenah in po pogojih dobave, kot je to navedeno v tem okvirnem sporazumu/pogodbi, ki je sestavni del razpisne dokumentacije.</w:t>
      </w:r>
    </w:p>
    <w:p w14:paraId="26052C8A" w14:textId="77777777"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C13C33" w14:paraId="4C464D76" w14:textId="77777777" w:rsidTr="00A75378">
        <w:tc>
          <w:tcPr>
            <w:tcW w:w="9062" w:type="dxa"/>
            <w:shd w:val="clear" w:color="auto" w:fill="99CC00"/>
          </w:tcPr>
          <w:p w14:paraId="660E43A7" w14:textId="7C23FA2A" w:rsidR="00A75378" w:rsidRPr="00C13C3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3. Razpisna dokumentacija (RD)</w:t>
            </w:r>
          </w:p>
        </w:tc>
      </w:tr>
    </w:tbl>
    <w:p w14:paraId="1EEB0662" w14:textId="77777777" w:rsidR="009A5B32" w:rsidRPr="00C13C33"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0BDC5665" w:rsidR="00EE3CEF" w:rsidRPr="00C13C33" w:rsidRDefault="00EE3CEF" w:rsidP="005D17A6">
      <w:pPr>
        <w:spacing w:after="0" w:line="240" w:lineRule="auto"/>
        <w:rPr>
          <w:rFonts w:ascii="Tahoma" w:hAnsi="Tahoma" w:cs="Tahoma"/>
          <w:sz w:val="18"/>
          <w:szCs w:val="18"/>
        </w:rPr>
      </w:pPr>
      <w:r w:rsidRPr="00C13C33">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Pr="00C13C33" w:rsidRDefault="00A75378" w:rsidP="005D17A6">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C13C33" w14:paraId="4475A8A1" w14:textId="77777777" w:rsidTr="00A75378">
        <w:tc>
          <w:tcPr>
            <w:tcW w:w="9062" w:type="dxa"/>
            <w:shd w:val="clear" w:color="auto" w:fill="99CC00"/>
          </w:tcPr>
          <w:p w14:paraId="2AFCEF50" w14:textId="025961A8" w:rsidR="00A75378" w:rsidRPr="00C13C33" w:rsidRDefault="00A75378" w:rsidP="005D17A6">
            <w:pPr>
              <w:rPr>
                <w:rFonts w:ascii="Tahoma" w:hAnsi="Tahoma" w:cs="Tahoma"/>
                <w:sz w:val="18"/>
                <w:szCs w:val="18"/>
              </w:rPr>
            </w:pPr>
            <w:r w:rsidRPr="00C13C33">
              <w:rPr>
                <w:rFonts w:ascii="Tahoma" w:hAnsi="Tahoma" w:cs="Tahoma"/>
                <w:sz w:val="18"/>
                <w:szCs w:val="18"/>
              </w:rPr>
              <w:t>3.1. Dokumentacijo v zvezi z oddajo javnega naročila sestavjajo spodaj navedeni obrazci</w:t>
            </w:r>
          </w:p>
        </w:tc>
      </w:tr>
    </w:tbl>
    <w:p w14:paraId="76BB55ED" w14:textId="77777777" w:rsidR="009A5B32" w:rsidRPr="00C13C33" w:rsidRDefault="009A5B32" w:rsidP="005D17A6">
      <w:pPr>
        <w:spacing w:after="0" w:line="240" w:lineRule="auto"/>
        <w:rPr>
          <w:rFonts w:ascii="Tahoma" w:hAnsi="Tahoma" w:cs="Tahoma"/>
          <w:sz w:val="18"/>
          <w:szCs w:val="18"/>
        </w:rPr>
      </w:pPr>
    </w:p>
    <w:p w14:paraId="562E8AF3" w14:textId="0794E900" w:rsidR="00A75378" w:rsidRPr="00C13C33" w:rsidRDefault="00A75378" w:rsidP="005D17A6">
      <w:pPr>
        <w:spacing w:after="0" w:line="240" w:lineRule="auto"/>
        <w:rPr>
          <w:rFonts w:ascii="Tahoma" w:hAnsi="Tahoma" w:cs="Tahoma"/>
          <w:sz w:val="18"/>
          <w:szCs w:val="18"/>
        </w:rPr>
      </w:pPr>
      <w:r w:rsidRPr="00C13C33">
        <w:rPr>
          <w:rFonts w:ascii="Tahoma" w:hAnsi="Tahoma" w:cs="Tahoma"/>
          <w:sz w:val="18"/>
          <w:szCs w:val="18"/>
        </w:rPr>
        <w:t>1. Navodilo za izdelavo ponudbe;</w:t>
      </w:r>
    </w:p>
    <w:p w14:paraId="52955FF9" w14:textId="721453C2" w:rsidR="00A75378" w:rsidRPr="00C13C33" w:rsidRDefault="00A75378" w:rsidP="005D17A6">
      <w:pPr>
        <w:spacing w:after="0" w:line="240" w:lineRule="auto"/>
        <w:rPr>
          <w:rFonts w:ascii="Tahoma" w:hAnsi="Tahoma" w:cs="Tahoma"/>
          <w:sz w:val="18"/>
          <w:szCs w:val="18"/>
        </w:rPr>
      </w:pPr>
      <w:r w:rsidRPr="00C13C33">
        <w:rPr>
          <w:rFonts w:ascii="Tahoma" w:hAnsi="Tahoma" w:cs="Tahoma"/>
          <w:sz w:val="18"/>
          <w:szCs w:val="18"/>
        </w:rPr>
        <w:t xml:space="preserve">2. </w:t>
      </w:r>
      <w:r w:rsidR="008A2BE8" w:rsidRPr="00C13C33">
        <w:rPr>
          <w:rFonts w:ascii="Tahoma" w:hAnsi="Tahoma" w:cs="Tahoma"/>
          <w:sz w:val="18"/>
          <w:szCs w:val="18"/>
        </w:rPr>
        <w:t>Obrazec ESPD</w:t>
      </w:r>
      <w:r w:rsidRPr="00C13C33">
        <w:rPr>
          <w:rFonts w:ascii="Tahoma" w:hAnsi="Tahoma" w:cs="Tahoma"/>
          <w:sz w:val="18"/>
          <w:szCs w:val="18"/>
        </w:rPr>
        <w:t>;</w:t>
      </w:r>
    </w:p>
    <w:p w14:paraId="478FA92D" w14:textId="77777777" w:rsidR="00A75378" w:rsidRPr="00C13C33" w:rsidRDefault="00A75378" w:rsidP="005D17A6">
      <w:pPr>
        <w:spacing w:after="0" w:line="240" w:lineRule="auto"/>
        <w:rPr>
          <w:rFonts w:ascii="Tahoma" w:hAnsi="Tahoma" w:cs="Tahoma"/>
          <w:sz w:val="18"/>
          <w:szCs w:val="18"/>
        </w:rPr>
      </w:pPr>
      <w:r w:rsidRPr="00C13C33">
        <w:rPr>
          <w:rFonts w:ascii="Tahoma" w:hAnsi="Tahoma" w:cs="Tahoma"/>
          <w:sz w:val="18"/>
          <w:szCs w:val="18"/>
        </w:rPr>
        <w:t>3. Okvirni sporazum;</w:t>
      </w:r>
    </w:p>
    <w:p w14:paraId="6D59F564" w14:textId="77777777" w:rsidR="00A75378" w:rsidRPr="00C13C33" w:rsidRDefault="00A75378" w:rsidP="005D17A6">
      <w:pPr>
        <w:spacing w:after="0" w:line="240" w:lineRule="auto"/>
        <w:rPr>
          <w:rFonts w:ascii="Tahoma" w:hAnsi="Tahoma" w:cs="Tahoma"/>
          <w:sz w:val="18"/>
          <w:szCs w:val="18"/>
        </w:rPr>
      </w:pPr>
      <w:r w:rsidRPr="00C13C33">
        <w:rPr>
          <w:rFonts w:ascii="Tahoma" w:hAnsi="Tahoma" w:cs="Tahoma"/>
          <w:sz w:val="18"/>
          <w:szCs w:val="18"/>
        </w:rPr>
        <w:t>4. Izjava podatki o udeležbi;</w:t>
      </w:r>
    </w:p>
    <w:p w14:paraId="2F27F990" w14:textId="77777777"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lastRenderedPageBreak/>
        <w:t>5.Menična izjava s pooblastilom za dobro izvedbo pogodbenih obveznosti;</w:t>
      </w:r>
    </w:p>
    <w:p w14:paraId="2B9DC315" w14:textId="77777777"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6. Izjava o odsotnosti osebnih povezav;</w:t>
      </w:r>
    </w:p>
    <w:p w14:paraId="5E51D831" w14:textId="77777777"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7. Specifikacije razpisanih artiklov (Predračun):</w:t>
      </w:r>
    </w:p>
    <w:p w14:paraId="04DFA84C" w14:textId="3EE92426" w:rsidR="00A75378" w:rsidRPr="00C13C33" w:rsidRDefault="00A75378" w:rsidP="00B26F6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bookmarkStart w:id="1" w:name="_Hlk199330785"/>
      <w:r w:rsidRPr="00C13C33">
        <w:rPr>
          <w:rFonts w:ascii="Tahoma" w:eastAsia="Times New Roman" w:hAnsi="Tahoma" w:cs="Tahoma"/>
          <w:color w:val="000000"/>
          <w:sz w:val="18"/>
          <w:szCs w:val="18"/>
          <w:lang w:eastAsia="zh-CN"/>
          <w14:ligatures w14:val="none"/>
        </w:rPr>
        <w:t xml:space="preserve">Specifikacije razpisanih artiklov </w:t>
      </w:r>
      <w:r w:rsidR="00063BE4" w:rsidRPr="00C13C33">
        <w:rPr>
          <w:rFonts w:ascii="Tahoma" w:eastAsia="Times New Roman" w:hAnsi="Tahoma" w:cs="Tahoma"/>
          <w:color w:val="000000"/>
          <w:sz w:val="18"/>
          <w:szCs w:val="18"/>
          <w:lang w:eastAsia="zh-CN"/>
          <w14:ligatures w14:val="none"/>
        </w:rPr>
        <w:t>158</w:t>
      </w:r>
      <w:r w:rsidR="00DD1CEB">
        <w:rPr>
          <w:rFonts w:ascii="Tahoma" w:eastAsia="Times New Roman" w:hAnsi="Tahoma" w:cs="Tahoma"/>
          <w:color w:val="000000"/>
          <w:sz w:val="18"/>
          <w:szCs w:val="18"/>
          <w:lang w:eastAsia="zh-CN"/>
          <w14:ligatures w14:val="none"/>
        </w:rPr>
        <w:t>2.</w:t>
      </w:r>
      <w:r w:rsidRPr="00C13C33">
        <w:rPr>
          <w:rFonts w:ascii="Tahoma" w:eastAsia="Times New Roman" w:hAnsi="Tahoma" w:cs="Tahoma"/>
          <w:color w:val="000000"/>
          <w:sz w:val="18"/>
          <w:szCs w:val="18"/>
          <w:lang w:eastAsia="zh-CN"/>
          <w14:ligatures w14:val="none"/>
        </w:rPr>
        <w:t>xls;</w:t>
      </w:r>
    </w:p>
    <w:p w14:paraId="13480C95" w14:textId="4FF4EEAE" w:rsidR="00A75378" w:rsidRPr="00C13C33" w:rsidRDefault="00A75378" w:rsidP="00DD1CEB">
      <w:pPr>
        <w:pStyle w:val="Odstavekseznama"/>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E17609B" w14:textId="77777777"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bookmarkEnd w:id="1"/>
    <w:p w14:paraId="71E20827" w14:textId="77777777"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Specifikacije razpisanih artiklov so dostopne na  povezavi: https://sjn.bolnisnica-go.si/jr/)</w:t>
      </w:r>
    </w:p>
    <w:p w14:paraId="075FA4F3" w14:textId="77777777"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8. Lastna izjava</w:t>
      </w:r>
    </w:p>
    <w:p w14:paraId="61DBE1CC" w14:textId="7B47BD97"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9. sestavni del dokumentacije v zvezi z oddajo javnega naročila so tudi vse morebitne spremembe, dopolnitve, popravki dokumentacije ter dodatna pojasnila.</w:t>
      </w:r>
    </w:p>
    <w:p w14:paraId="0136C86A" w14:textId="77777777"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C13C33" w14:paraId="706633E3" w14:textId="77777777" w:rsidTr="00A75378">
        <w:tc>
          <w:tcPr>
            <w:tcW w:w="9062" w:type="dxa"/>
            <w:shd w:val="clear" w:color="auto" w:fill="99CC00"/>
          </w:tcPr>
          <w:p w14:paraId="038DC25E" w14:textId="01DDD5D6" w:rsidR="00A75378" w:rsidRPr="00C13C3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3.2. Pridobitev RD</w:t>
            </w:r>
          </w:p>
        </w:tc>
      </w:tr>
    </w:tbl>
    <w:p w14:paraId="6ABD9F4B" w14:textId="77777777" w:rsidR="009A5B32" w:rsidRPr="00C13C33"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4C7759D" w14:textId="540BFB89" w:rsidR="00EE3CEF" w:rsidRPr="00C13C33" w:rsidRDefault="00EE3CEF"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 xml:space="preserve">Razpisna dokumentacija, vključno s tehnično dokumentacijo, je ponudnikom na voljo na: </w:t>
      </w:r>
    </w:p>
    <w:p w14:paraId="1775D266" w14:textId="00BE04B6" w:rsidR="00A75378" w:rsidRPr="00C13C33" w:rsidRDefault="00A75378" w:rsidP="00B26F64">
      <w:pPr>
        <w:pStyle w:val="Odstavekseznama"/>
        <w:keepNext/>
        <w:numPr>
          <w:ilvl w:val="0"/>
          <w:numId w:val="7"/>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 xml:space="preserve">Portal javnih naročil (www.enarocanje.si) </w:t>
      </w:r>
    </w:p>
    <w:p w14:paraId="6D5A0D25" w14:textId="10D57D36" w:rsidR="00A75378" w:rsidRPr="00C13C33" w:rsidRDefault="00A75378" w:rsidP="00B26F64">
      <w:pPr>
        <w:pStyle w:val="Odstavekseznama"/>
        <w:keepNext/>
        <w:numPr>
          <w:ilvl w:val="0"/>
          <w:numId w:val="4"/>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spletna stran naročnika (</w:t>
      </w:r>
      <w:hyperlink r:id="rId10" w:history="1">
        <w:r w:rsidRPr="00C13C33">
          <w:rPr>
            <w:rStyle w:val="Hiperpovezava"/>
            <w:rFonts w:ascii="Tahoma" w:eastAsia="Times New Roman" w:hAnsi="Tahoma" w:cs="Tahoma"/>
            <w:sz w:val="18"/>
            <w:szCs w:val="18"/>
            <w:lang w:eastAsia="zh-CN"/>
            <w14:ligatures w14:val="none"/>
          </w:rPr>
          <w:t>https://www.sbng.si</w:t>
        </w:r>
      </w:hyperlink>
      <w:r w:rsidRPr="00C13C33">
        <w:rPr>
          <w:rFonts w:ascii="Tahoma" w:eastAsia="Times New Roman" w:hAnsi="Tahoma" w:cs="Tahoma"/>
          <w:color w:val="000000"/>
          <w:sz w:val="18"/>
          <w:szCs w:val="18"/>
          <w:lang w:eastAsia="zh-CN"/>
          <w14:ligatures w14:val="none"/>
        </w:rPr>
        <w:t>)</w:t>
      </w:r>
    </w:p>
    <w:p w14:paraId="1B204D7B"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4C7D5BB2" w14:textId="77777777" w:rsidTr="00A75378">
        <w:tc>
          <w:tcPr>
            <w:tcW w:w="9062" w:type="dxa"/>
            <w:shd w:val="clear" w:color="auto" w:fill="99CC00"/>
          </w:tcPr>
          <w:p w14:paraId="37C64622" w14:textId="731DA927" w:rsidR="00A75378" w:rsidRPr="00E5175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3.3. Način in čas vlaganja zahtev za dodatna pojasnila RD</w:t>
            </w:r>
          </w:p>
        </w:tc>
      </w:tr>
    </w:tbl>
    <w:p w14:paraId="04ABF613" w14:textId="77777777" w:rsidR="009A5B32" w:rsidRPr="00E51758"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DB3F192" w14:textId="26BCEE72"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Ponudniki lahko zastavljajo vprašanja preko Portala javnih naročil www.enarocanje.si pri objavi predmetnega javnega naročila in sicer do  </w:t>
      </w:r>
      <w:r w:rsidR="00D73C15">
        <w:rPr>
          <w:rFonts w:ascii="Tahoma" w:eastAsia="Times New Roman" w:hAnsi="Tahoma" w:cs="Tahoma"/>
          <w:b/>
          <w:bCs/>
          <w:color w:val="000000"/>
          <w:sz w:val="18"/>
          <w:szCs w:val="18"/>
          <w:lang w:eastAsia="zh-CN"/>
          <w14:ligatures w14:val="none"/>
        </w:rPr>
        <w:t>25</w:t>
      </w:r>
      <w:r w:rsidR="00864CAF">
        <w:rPr>
          <w:rFonts w:ascii="Tahoma" w:eastAsia="Times New Roman" w:hAnsi="Tahoma" w:cs="Tahoma"/>
          <w:b/>
          <w:bCs/>
          <w:color w:val="000000"/>
          <w:sz w:val="18"/>
          <w:szCs w:val="18"/>
          <w:lang w:eastAsia="zh-CN"/>
          <w14:ligatures w14:val="none"/>
        </w:rPr>
        <w:t>.</w:t>
      </w:r>
      <w:r w:rsidR="00D73C15">
        <w:rPr>
          <w:rFonts w:ascii="Tahoma" w:eastAsia="Times New Roman" w:hAnsi="Tahoma" w:cs="Tahoma"/>
          <w:b/>
          <w:bCs/>
          <w:color w:val="000000"/>
          <w:sz w:val="18"/>
          <w:szCs w:val="18"/>
          <w:lang w:eastAsia="zh-CN"/>
          <w14:ligatures w14:val="none"/>
        </w:rPr>
        <w:t>08</w:t>
      </w:r>
      <w:r w:rsidR="00864CAF">
        <w:rPr>
          <w:rFonts w:ascii="Tahoma" w:eastAsia="Times New Roman" w:hAnsi="Tahoma" w:cs="Tahoma"/>
          <w:b/>
          <w:bCs/>
          <w:color w:val="000000"/>
          <w:sz w:val="18"/>
          <w:szCs w:val="18"/>
          <w:lang w:eastAsia="zh-CN"/>
          <w14:ligatures w14:val="none"/>
        </w:rPr>
        <w:t>.2025</w:t>
      </w:r>
      <w:r w:rsidRPr="00E51758">
        <w:rPr>
          <w:rFonts w:ascii="Tahoma" w:eastAsia="Times New Roman" w:hAnsi="Tahoma" w:cs="Tahoma"/>
          <w:color w:val="000000"/>
          <w:sz w:val="18"/>
          <w:szCs w:val="18"/>
          <w:lang w:eastAsia="zh-CN"/>
          <w14:ligatures w14:val="none"/>
        </w:rPr>
        <w:t xml:space="preserve"> </w:t>
      </w:r>
      <w:r w:rsidRPr="00E51758">
        <w:rPr>
          <w:rFonts w:ascii="Tahoma" w:eastAsia="Times New Roman" w:hAnsi="Tahoma" w:cs="Tahoma"/>
          <w:b/>
          <w:bCs/>
          <w:color w:val="000000"/>
          <w:sz w:val="18"/>
          <w:szCs w:val="18"/>
          <w:lang w:eastAsia="zh-CN"/>
          <w14:ligatures w14:val="none"/>
        </w:rPr>
        <w:t>do 12,00 ure</w:t>
      </w:r>
      <w:r w:rsidRPr="00E51758">
        <w:rPr>
          <w:rFonts w:ascii="Tahoma" w:eastAsia="Times New Roman" w:hAnsi="Tahoma" w:cs="Tahoma"/>
          <w:color w:val="000000"/>
          <w:sz w:val="18"/>
          <w:szCs w:val="18"/>
          <w:lang w:eastAsia="zh-CN"/>
          <w14:ligatures w14:val="none"/>
        </w:rPr>
        <w:t>.</w:t>
      </w:r>
    </w:p>
    <w:p w14:paraId="4B472A52"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Naročnik se ne zavezuje, da bo odgovarjal na vprašanja, ki ne bodo zastavljena na zgornji način.</w:t>
      </w:r>
    </w:p>
    <w:p w14:paraId="042F576F" w14:textId="64A9217F"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Naročnik bo na zahteve za dodatna pojasnila RD odgovoril najkasneje v zakonsko določenem roku, to je  do </w:t>
      </w:r>
      <w:r w:rsidR="00D73C15">
        <w:rPr>
          <w:rFonts w:ascii="Tahoma" w:eastAsia="Times New Roman" w:hAnsi="Tahoma" w:cs="Tahoma"/>
          <w:b/>
          <w:bCs/>
          <w:color w:val="000000"/>
          <w:sz w:val="18"/>
          <w:szCs w:val="18"/>
          <w:lang w:eastAsia="zh-CN"/>
          <w14:ligatures w14:val="none"/>
        </w:rPr>
        <w:t>28</w:t>
      </w:r>
      <w:r w:rsidR="00864CAF">
        <w:rPr>
          <w:rFonts w:ascii="Tahoma" w:eastAsia="Times New Roman" w:hAnsi="Tahoma" w:cs="Tahoma"/>
          <w:b/>
          <w:bCs/>
          <w:color w:val="000000"/>
          <w:sz w:val="18"/>
          <w:szCs w:val="18"/>
          <w:lang w:eastAsia="zh-CN"/>
          <w14:ligatures w14:val="none"/>
        </w:rPr>
        <w:t>.</w:t>
      </w:r>
      <w:r w:rsidR="00D73C15">
        <w:rPr>
          <w:rFonts w:ascii="Tahoma" w:eastAsia="Times New Roman" w:hAnsi="Tahoma" w:cs="Tahoma"/>
          <w:b/>
          <w:bCs/>
          <w:color w:val="000000"/>
          <w:sz w:val="18"/>
          <w:szCs w:val="18"/>
          <w:lang w:eastAsia="zh-CN"/>
          <w14:ligatures w14:val="none"/>
        </w:rPr>
        <w:t>08</w:t>
      </w:r>
      <w:r w:rsidR="00864CAF">
        <w:rPr>
          <w:rFonts w:ascii="Tahoma" w:eastAsia="Times New Roman" w:hAnsi="Tahoma" w:cs="Tahoma"/>
          <w:b/>
          <w:bCs/>
          <w:color w:val="000000"/>
          <w:sz w:val="18"/>
          <w:szCs w:val="18"/>
          <w:lang w:eastAsia="zh-CN"/>
          <w14:ligatures w14:val="none"/>
        </w:rPr>
        <w:t xml:space="preserve">.2025 </w:t>
      </w:r>
      <w:r w:rsidRPr="00E51758">
        <w:rPr>
          <w:rFonts w:ascii="Tahoma" w:eastAsia="Times New Roman" w:hAnsi="Tahoma" w:cs="Tahoma"/>
          <w:b/>
          <w:bCs/>
          <w:color w:val="000000"/>
          <w:sz w:val="18"/>
          <w:szCs w:val="18"/>
          <w:lang w:eastAsia="zh-CN"/>
          <w14:ligatures w14:val="none"/>
        </w:rPr>
        <w:t>do 14,00 ure</w:t>
      </w:r>
      <w:r w:rsidRPr="00E51758">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2739EBA2"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18791977" w14:textId="77777777" w:rsidTr="00A75378">
        <w:tc>
          <w:tcPr>
            <w:tcW w:w="9062" w:type="dxa"/>
            <w:shd w:val="clear" w:color="auto" w:fill="99CC00"/>
          </w:tcPr>
          <w:p w14:paraId="2B7DE9A5" w14:textId="5BB791B4" w:rsidR="00A75378" w:rsidRPr="00E5175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3.4. Dokumentacija za ponudbo</w:t>
            </w:r>
            <w:r w:rsidRPr="00E51758">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Pr="00E51758"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E51758"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E51758"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Pr="005D17A6" w:rsidRDefault="001D0B30" w:rsidP="005D17A6">
      <w:pPr>
        <w:spacing w:after="0" w:line="240" w:lineRule="auto"/>
        <w:rPr>
          <w:rFonts w:ascii="Tahoma" w:hAnsi="Tahoma" w:cs="Tahoma"/>
          <w:sz w:val="18"/>
          <w:szCs w:val="18"/>
        </w:rPr>
      </w:pPr>
      <w:r w:rsidRPr="005D17A6">
        <w:rPr>
          <w:rFonts w:ascii="Tahoma" w:hAnsi="Tahoma" w:cs="Tahoma"/>
          <w:sz w:val="18"/>
          <w:szCs w:val="18"/>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1A4913BF" w14:textId="77777777" w:rsidR="005D17A6" w:rsidRDefault="005D17A6" w:rsidP="005D17A6">
      <w:pPr>
        <w:spacing w:after="0" w:line="240" w:lineRule="auto"/>
        <w:rPr>
          <w:rFonts w:ascii="Tahoma" w:hAnsi="Tahoma" w:cs="Tahoma"/>
          <w:sz w:val="18"/>
          <w:szCs w:val="18"/>
        </w:rPr>
      </w:pPr>
    </w:p>
    <w:p w14:paraId="7AE56714" w14:textId="77777777" w:rsidR="00A75378" w:rsidRPr="00E5175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2FA7BC7" w14:textId="6CD07141" w:rsidR="00AF47FE" w:rsidRPr="00AF47FE" w:rsidRDefault="00AF47FE"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F47FE">
        <w:rPr>
          <w:rFonts w:ascii="Tahoma" w:eastAsia="Times New Roman" w:hAnsi="Tahoma" w:cs="Tahoma"/>
          <w:color w:val="000000"/>
          <w:kern w:val="0"/>
          <w:sz w:val="18"/>
          <w:szCs w:val="18"/>
          <w:lang w:eastAsia="zh-CN"/>
          <w14:ligatures w14:val="none"/>
        </w:rPr>
        <w:t>Izpolnjen, podpisan in žigosan obrazec »ESPD« (izpolnjen in podpisan, za vsak gospodarski subjekt, ki bo vključen v izvedbo javnega naročila</w:t>
      </w:r>
      <w:r w:rsidRPr="00AF47FE">
        <w:rPr>
          <w:rFonts w:ascii="Tahoma" w:eastAsia="Times New Roman" w:hAnsi="Tahoma" w:cs="Tahoma"/>
          <w:b/>
          <w:bCs/>
          <w:color w:val="000000"/>
          <w:kern w:val="0"/>
          <w:sz w:val="18"/>
          <w:szCs w:val="18"/>
          <w:lang w:eastAsia="zh-CN"/>
          <w14:ligatures w14:val="none"/>
        </w:rPr>
        <w:t>) (preko sistema eJN v pdf obliki predloži v razdelek »ESPD« ali »Druge priloge«);</w:t>
      </w:r>
    </w:p>
    <w:p w14:paraId="74B5041E" w14:textId="77777777" w:rsidR="00AF47FE" w:rsidRPr="00AF47FE" w:rsidRDefault="00AF47FE" w:rsidP="00AF47FE">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4DB0520A" w14:textId="1DFB0BA5" w:rsidR="00A75378" w:rsidRPr="00E5175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Izpolnjen, podpisan in žigosan obrazec Okvirni sporazum </w:t>
      </w:r>
      <w:r w:rsidRPr="00E51758">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E51758">
        <w:rPr>
          <w:rFonts w:ascii="Tahoma" w:eastAsia="Times New Roman" w:hAnsi="Tahoma" w:cs="Tahoma"/>
          <w:bCs/>
          <w:color w:val="000000"/>
          <w:kern w:val="0"/>
          <w:sz w:val="18"/>
          <w:szCs w:val="18"/>
          <w:lang w:eastAsia="zh-CN"/>
          <w14:ligatures w14:val="none"/>
        </w:rPr>
        <w:t>;</w:t>
      </w:r>
    </w:p>
    <w:p w14:paraId="00483981"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77777777" w:rsidR="00A75378" w:rsidRPr="00E51758"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E51758">
        <w:rPr>
          <w:rFonts w:ascii="Tahoma" w:eastAsia="Times New Roman" w:hAnsi="Tahoma" w:cs="Tahoma"/>
          <w:b/>
          <w:color w:val="000000"/>
          <w:kern w:val="0"/>
          <w:sz w:val="18"/>
          <w:szCs w:val="18"/>
          <w:lang w:eastAsia="zh-CN"/>
          <w14:ligatures w14:val="none"/>
        </w:rPr>
        <w:t>v EUR brez DDV</w:t>
      </w:r>
      <w:r w:rsidRPr="00E51758">
        <w:rPr>
          <w:rFonts w:ascii="Tahoma" w:eastAsia="Times New Roman" w:hAnsi="Tahoma" w:cs="Tahoma"/>
          <w:bCs/>
          <w:color w:val="000000"/>
          <w:kern w:val="0"/>
          <w:sz w:val="18"/>
          <w:szCs w:val="18"/>
          <w:lang w:eastAsia="zh-CN"/>
          <w14:ligatures w14:val="none"/>
        </w:rPr>
        <w:t xml:space="preserve">!)); v primeru razlikovanja med cenami v pisni obliki in cenami v sistemu Go-Soft, bo naročnik upošteval cene v pisni obliki </w:t>
      </w:r>
      <w:r w:rsidRPr="00E51758">
        <w:rPr>
          <w:rFonts w:ascii="Tahoma" w:eastAsia="Times New Roman" w:hAnsi="Tahoma" w:cs="Tahoma"/>
          <w:b/>
          <w:bCs/>
          <w:color w:val="000000"/>
          <w:kern w:val="0"/>
          <w:sz w:val="18"/>
          <w:szCs w:val="18"/>
          <w:lang w:eastAsia="zh-CN"/>
          <w14:ligatures w14:val="none"/>
        </w:rPr>
        <w:t xml:space="preserve">(preko sistema eJN skeniranega v pdf. obliki predloži v razdelek »Predračun«. </w:t>
      </w:r>
    </w:p>
    <w:p w14:paraId="49CD57BC" w14:textId="77777777" w:rsidR="00A75378" w:rsidRPr="00E51758" w:rsidRDefault="00A75378" w:rsidP="00B26F64">
      <w:pPr>
        <w:suppressAutoHyphens/>
        <w:spacing w:after="0" w:line="240" w:lineRule="auto"/>
        <w:ind w:left="720"/>
        <w:jc w:val="both"/>
        <w:rPr>
          <w:rFonts w:ascii="Verdana" w:eastAsia="Times New Roman" w:hAnsi="Verdana" w:cs="Arial"/>
          <w:color w:val="000000"/>
          <w:kern w:val="0"/>
          <w:sz w:val="20"/>
          <w:szCs w:val="24"/>
          <w:lang w:eastAsia="zh-CN"/>
          <w14:ligatures w14:val="none"/>
        </w:rPr>
      </w:pPr>
      <w:r w:rsidRPr="00E51758">
        <w:rPr>
          <w:rFonts w:ascii="Tahoma" w:eastAsia="Times New Roman" w:hAnsi="Tahoma" w:cs="Tahoma"/>
          <w:color w:val="000000"/>
          <w:kern w:val="0"/>
          <w:sz w:val="18"/>
          <w:szCs w:val="18"/>
          <w:lang w:eastAsia="zh-CN"/>
          <w14:ligatures w14:val="none"/>
        </w:rPr>
        <w:t xml:space="preserve">V primeru, da zapis dodatnih podatkov (PD1, PD2,…) v opisu art. presega dovoljeno število znakov/vpisov, se lahko dodatni podatki podajo na ločenem dopisu, ki pa mora biti priložen predračunu. </w:t>
      </w:r>
    </w:p>
    <w:p w14:paraId="65AB9F09" w14:textId="77777777" w:rsidR="00A75378" w:rsidRPr="00E51758" w:rsidRDefault="00A75378" w:rsidP="00B26F64">
      <w:pPr>
        <w:suppressAutoHyphens/>
        <w:spacing w:after="0" w:line="240" w:lineRule="auto"/>
        <w:ind w:left="720"/>
        <w:jc w:val="both"/>
        <w:rPr>
          <w:rFonts w:ascii="Tahoma" w:eastAsia="Times New Roman" w:hAnsi="Tahoma" w:cs="Tahoma"/>
          <w:b/>
          <w:bCs/>
          <w:color w:val="000000"/>
          <w:kern w:val="0"/>
          <w:sz w:val="18"/>
          <w:szCs w:val="18"/>
          <w:lang w:eastAsia="zh-CN"/>
          <w14:ligatures w14:val="none"/>
        </w:rPr>
      </w:pPr>
      <w:r w:rsidRPr="00E51758">
        <w:rPr>
          <w:rFonts w:ascii="Tahoma" w:eastAsia="Times New Roman" w:hAnsi="Tahoma" w:cs="Tahoma"/>
          <w:b/>
          <w:bCs/>
          <w:color w:val="000000"/>
          <w:kern w:val="0"/>
          <w:sz w:val="18"/>
          <w:szCs w:val="18"/>
          <w:lang w:eastAsia="zh-CN"/>
          <w14:ligatures w14:val="none"/>
        </w:rPr>
        <w:t xml:space="preserve">V primeru, da ponudnik ponuja art. v okviru več sklopov, skenira izpise iz spletne     </w:t>
      </w:r>
    </w:p>
    <w:p w14:paraId="04011103" w14:textId="77777777" w:rsidR="00A75378" w:rsidRPr="00E5175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
          <w:bCs/>
          <w:color w:val="000000"/>
          <w:kern w:val="0"/>
          <w:sz w:val="18"/>
          <w:szCs w:val="18"/>
          <w:lang w:eastAsia="zh-CN"/>
          <w14:ligatures w14:val="none"/>
        </w:rPr>
        <w:t>aplikacije v en (1) dokument);</w:t>
      </w:r>
    </w:p>
    <w:p w14:paraId="37F6536B"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77777777" w:rsidR="00A75378" w:rsidRPr="00E5175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E51758">
        <w:rPr>
          <w:rFonts w:ascii="Tahoma" w:eastAsia="Times New Roman" w:hAnsi="Tahoma" w:cs="Tahoma"/>
          <w:b/>
          <w:bCs/>
          <w:color w:val="000000"/>
          <w:kern w:val="0"/>
          <w:sz w:val="18"/>
          <w:szCs w:val="18"/>
          <w:lang w:eastAsia="zh-CN"/>
          <w14:ligatures w14:val="none"/>
        </w:rPr>
        <w:t>(preko sistema eJN skeniranega v pdf. obliki predloži v razdelek » Druge priloge«);</w:t>
      </w:r>
    </w:p>
    <w:p w14:paraId="739062F0" w14:textId="77777777" w:rsidR="00A75378" w:rsidRPr="00E51758" w:rsidRDefault="00A75378" w:rsidP="00B26F64">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0530851B" w14:textId="77777777" w:rsidR="00A75378" w:rsidRPr="00E5175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lastRenderedPageBreak/>
        <w:t>izpolnjen, podpisan in žigosan obrazec Izjava o odsotnosti osebnih povezav (</w:t>
      </w:r>
      <w:r w:rsidRPr="00E51758">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E51758">
        <w:rPr>
          <w:rFonts w:ascii="Tahoma" w:eastAsia="Times New Roman" w:hAnsi="Tahoma" w:cs="Tahoma"/>
          <w:color w:val="000000"/>
          <w:kern w:val="0"/>
          <w:sz w:val="18"/>
          <w:szCs w:val="18"/>
          <w:lang w:eastAsia="zh-CN"/>
          <w14:ligatures w14:val="none"/>
        </w:rPr>
        <w:t>);</w:t>
      </w:r>
    </w:p>
    <w:p w14:paraId="316F1049" w14:textId="77777777" w:rsidR="00A75378" w:rsidRPr="00E51758" w:rsidRDefault="00A75378" w:rsidP="00B26F64">
      <w:pPr>
        <w:suppressAutoHyphens/>
        <w:spacing w:after="0" w:line="240" w:lineRule="auto"/>
        <w:ind w:left="708"/>
        <w:jc w:val="both"/>
        <w:rPr>
          <w:rFonts w:ascii="Tahoma" w:eastAsia="Times New Roman" w:hAnsi="Tahoma" w:cs="Tahoma"/>
          <w:color w:val="000000"/>
          <w:kern w:val="0"/>
          <w:sz w:val="18"/>
          <w:szCs w:val="18"/>
          <w:lang w:eastAsia="zh-CN"/>
          <w14:ligatures w14:val="none"/>
        </w:rPr>
      </w:pPr>
    </w:p>
    <w:p w14:paraId="0CD09232" w14:textId="77777777" w:rsidR="00A75378" w:rsidRPr="00E5175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izpolnjen, podpisan in žigosan obrazec Lastna izjava (</w:t>
      </w:r>
      <w:r w:rsidRPr="00E51758">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E51758">
        <w:rPr>
          <w:rFonts w:ascii="Tahoma" w:eastAsia="Times New Roman" w:hAnsi="Tahoma" w:cs="Tahoma"/>
          <w:color w:val="000000"/>
          <w:kern w:val="0"/>
          <w:sz w:val="18"/>
          <w:szCs w:val="18"/>
          <w:lang w:eastAsia="zh-CN"/>
          <w14:ligatures w14:val="none"/>
        </w:rPr>
        <w:t xml:space="preserve">); </w:t>
      </w:r>
    </w:p>
    <w:p w14:paraId="38853B31"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0B3D101F" w:rsidR="00A75378" w:rsidRPr="00E5175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E51758">
        <w:rPr>
          <w:rFonts w:ascii="Tahoma" w:eastAsia="Times New Roman" w:hAnsi="Tahoma" w:cs="Tahoma"/>
          <w:bCs/>
          <w:color w:val="000000"/>
          <w:kern w:val="0"/>
          <w:sz w:val="18"/>
          <w:szCs w:val="18"/>
          <w:lang w:eastAsia="zh-CN"/>
          <w14:ligatures w14:val="none"/>
        </w:rPr>
        <w:t>Ponudnik lahko dokumente iz točk 1, 2, 4, 5</w:t>
      </w:r>
      <w:r w:rsidR="008A2BE8" w:rsidRPr="00E51758">
        <w:rPr>
          <w:rFonts w:ascii="Tahoma" w:eastAsia="Times New Roman" w:hAnsi="Tahoma" w:cs="Tahoma"/>
          <w:bCs/>
          <w:color w:val="000000"/>
          <w:kern w:val="0"/>
          <w:sz w:val="18"/>
          <w:szCs w:val="18"/>
          <w:lang w:eastAsia="zh-CN"/>
          <w14:ligatures w14:val="none"/>
        </w:rPr>
        <w:t>, 6</w:t>
      </w:r>
      <w:r w:rsidRPr="00E51758">
        <w:rPr>
          <w:rFonts w:ascii="Tahoma" w:eastAsia="Times New Roman" w:hAnsi="Tahoma" w:cs="Tahoma"/>
          <w:bCs/>
          <w:color w:val="000000"/>
          <w:kern w:val="0"/>
          <w:sz w:val="18"/>
          <w:szCs w:val="18"/>
          <w:lang w:eastAsia="zh-CN"/>
          <w14:ligatures w14:val="none"/>
        </w:rPr>
        <w:t xml:space="preserve"> skenira v en dokument in v pdf.obliki predloži v razdelek »druge priloge«.</w:t>
      </w:r>
      <w:r w:rsidRPr="00E51758">
        <w:rPr>
          <w:rFonts w:ascii="Verdana" w:eastAsia="Times New Roman" w:hAnsi="Verdana" w:cs="Arial"/>
          <w:color w:val="000000"/>
          <w:kern w:val="0"/>
          <w:sz w:val="20"/>
          <w:szCs w:val="24"/>
          <w:lang w:eastAsia="zh-CN"/>
          <w14:ligatures w14:val="none"/>
        </w:rPr>
        <w:t xml:space="preserve"> </w:t>
      </w:r>
    </w:p>
    <w:p w14:paraId="312DF94C"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E51758">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E51758">
        <w:rPr>
          <w:rFonts w:ascii="Tahoma" w:eastAsia="Times New Roman" w:hAnsi="Tahoma" w:cs="Tahoma"/>
          <w:b/>
          <w:color w:val="000000"/>
          <w:kern w:val="0"/>
          <w:sz w:val="18"/>
          <w:szCs w:val="18"/>
          <w:u w:val="single"/>
          <w:lang w:eastAsia="zh-CN"/>
          <w14:ligatures w14:val="none"/>
        </w:rPr>
        <w:t>kratka imena</w:t>
      </w:r>
      <w:r w:rsidRPr="00E51758">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4BC1A496"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77777777" w:rsidR="00A75378" w:rsidRPr="00E5175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E51758">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E51758">
        <w:rPr>
          <w:rFonts w:ascii="Tahoma" w:eastAsia="Times New Roman" w:hAnsi="Tahoma" w:cs="Tahoma"/>
          <w:bCs/>
          <w:color w:val="000000"/>
          <w:kern w:val="0"/>
          <w:sz w:val="18"/>
          <w:szCs w:val="18"/>
          <w:u w:val="single"/>
          <w:lang w:eastAsia="zh-CN"/>
          <w14:ligatures w14:val="none"/>
        </w:rPr>
        <w:t>izpolnjeni, podpisani in žigosani</w:t>
      </w:r>
      <w:r w:rsidRPr="00E51758">
        <w:rPr>
          <w:rFonts w:ascii="Tahoma" w:eastAsia="Times New Roman" w:hAnsi="Tahoma" w:cs="Tahoma"/>
          <w:bCs/>
          <w:color w:val="000000"/>
          <w:kern w:val="0"/>
          <w:sz w:val="18"/>
          <w:szCs w:val="18"/>
          <w:lang w:eastAsia="zh-CN"/>
          <w14:ligatures w14:val="none"/>
        </w:rPr>
        <w:t>.</w:t>
      </w:r>
      <w:r w:rsidRPr="00E51758">
        <w:rPr>
          <w:rFonts w:ascii="Verdana" w:eastAsia="Times New Roman" w:hAnsi="Verdana" w:cs="Arial"/>
          <w:color w:val="000000"/>
          <w:kern w:val="0"/>
          <w:sz w:val="20"/>
          <w:szCs w:val="24"/>
          <w:lang w:eastAsia="zh-CN"/>
          <w14:ligatures w14:val="none"/>
        </w:rPr>
        <w:t xml:space="preserve"> </w:t>
      </w:r>
    </w:p>
    <w:p w14:paraId="03930A66" w14:textId="77777777" w:rsidR="00A75378" w:rsidRPr="00E5175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E5175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6DE7A051" w14:textId="77777777" w:rsidR="00A75378" w:rsidRPr="00E5175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E5175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E5175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3D1436F0" w14:textId="40A0383F"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4B8C600A"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5D9AB18F"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Šteje se, da je kakršnokoli obvestilo v zvezi s predmetnim javnim naročilom pravilno naslovljeno na ponudnika, če je bilo poslano na naslov/elektronski naslov naveden v obrazcu dokumentu ESPD (Del II: informacije glede gospodarskega subjekta – A. Informacije o gospodarskem subjektu). V primeru partnerske ponudbe se uporabijo kontaktni podatki poslovodečega partnerja.</w:t>
      </w:r>
    </w:p>
    <w:p w14:paraId="27462A3D"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77777777" w:rsidR="00A75378" w:rsidRPr="00E5175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Pr="00E5175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Pr="00E5175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5C11B2E8" w14:textId="77777777" w:rsidTr="00115691">
        <w:tc>
          <w:tcPr>
            <w:tcW w:w="9062" w:type="dxa"/>
            <w:shd w:val="clear" w:color="auto" w:fill="99CC00"/>
          </w:tcPr>
          <w:p w14:paraId="240E8504" w14:textId="52277455" w:rsidR="00A75378" w:rsidRPr="00E5175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Pr="00E51758"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06DBC67A" w:rsidR="00115691" w:rsidRPr="00AF47FE" w:rsidRDefault="00115691" w:rsidP="00AF47FE">
      <w:pPr>
        <w:rPr>
          <w:rFonts w:ascii="Tahoma" w:hAnsi="Tahoma" w:cs="Tahoma"/>
          <w:bCs/>
          <w:noProof w:val="0"/>
          <w:sz w:val="18"/>
          <w:szCs w:val="18"/>
        </w:rPr>
      </w:pPr>
      <w:r w:rsidRPr="00E51758">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w:t>
      </w:r>
      <w:hyperlink r:id="rId11" w:history="1">
        <w:r w:rsidR="00AF47FE">
          <w:rPr>
            <w:rStyle w:val="Hiperpovezava"/>
            <w:rFonts w:ascii="Tahoma" w:eastAsia="Calibri" w:hAnsi="Tahoma" w:cs="Tahoma"/>
            <w:b/>
            <w:bCs/>
            <w:color w:val="0000FF"/>
            <w:sz w:val="18"/>
            <w:szCs w:val="18"/>
          </w:rPr>
          <w:t>https://sjn.bolnisnica-go.si/jr/</w:t>
        </w:r>
      </w:hyperlink>
      <w:r w:rsidR="00AF47FE">
        <w:rPr>
          <w:rFonts w:ascii="Tahoma" w:hAnsi="Tahoma" w:cs="Tahoma"/>
          <w:bCs/>
          <w:noProof w:val="0"/>
          <w:sz w:val="18"/>
          <w:szCs w:val="18"/>
        </w:rPr>
        <w:t xml:space="preserve"> </w:t>
      </w:r>
      <w:r w:rsidRPr="00E51758">
        <w:rPr>
          <w:rFonts w:ascii="Tahoma" w:eastAsia="Times New Roman" w:hAnsi="Tahoma" w:cs="Tahoma"/>
          <w:color w:val="000000"/>
          <w:kern w:val="0"/>
          <w:sz w:val="18"/>
          <w:szCs w:val="18"/>
          <w:lang w:eastAsia="zh-CN"/>
          <w14:ligatures w14:val="none"/>
        </w:rPr>
        <w:t xml:space="preserve">zahtevajo dostop do sistema javnih naročil tako, da </w:t>
      </w:r>
    </w:p>
    <w:p w14:paraId="56A823D2" w14:textId="77777777" w:rsidR="00115691" w:rsidRPr="00E51758"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E51758"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preko gumba »ZAHTEVAJTE DOSTOP«</w:t>
      </w:r>
      <w:r w:rsidRPr="00E51758">
        <w:rPr>
          <w:rFonts w:ascii="Verdana" w:eastAsia="Times New Roman" w:hAnsi="Verdana" w:cs="Arial"/>
          <w:color w:val="000000"/>
          <w:kern w:val="0"/>
          <w:sz w:val="20"/>
          <w:szCs w:val="24"/>
          <w:lang w:eastAsia="zh-CN"/>
          <w14:ligatures w14:val="none"/>
        </w:rPr>
        <w:t xml:space="preserve"> </w:t>
      </w:r>
      <w:r w:rsidRPr="00E51758">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lastRenderedPageBreak/>
        <w:t>Prav tako naročnik ne odgovarja za nepravočasno sporočene spremembe glede pravic uporabnikov partnerja v spletni aplikaciji.</w:t>
      </w:r>
    </w:p>
    <w:p w14:paraId="26E009A7"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E51758">
        <w:rPr>
          <w:rFonts w:ascii="Verdana" w:eastAsia="Times New Roman" w:hAnsi="Verdana" w:cs="Arial"/>
          <w:color w:val="000000"/>
          <w:kern w:val="0"/>
          <w:sz w:val="20"/>
          <w:szCs w:val="24"/>
          <w:lang w:eastAsia="zh-CN"/>
          <w14:ligatures w14:val="none"/>
        </w:rPr>
        <w:t xml:space="preserve"> </w:t>
      </w:r>
      <w:r w:rsidRPr="00E51758">
        <w:rPr>
          <w:rFonts w:ascii="Tahoma" w:eastAsia="Times New Roman" w:hAnsi="Tahoma" w:cs="Tahoma"/>
          <w:color w:val="000000"/>
          <w:kern w:val="0"/>
          <w:sz w:val="18"/>
          <w:szCs w:val="18"/>
          <w:lang w:eastAsia="zh-CN"/>
          <w14:ligatures w14:val="none"/>
        </w:rPr>
        <w:t>V primeru, da zapis dodatnih podatkov (PD1, PD2,…) v opisu art. presega dovoljeno število znakov/vpisov, se lahko dodatni podatki podajo na ločenem dopisu, ki pa mora biti priložen predračunu.</w:t>
      </w:r>
    </w:p>
    <w:p w14:paraId="3761A3EC"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Ponudnik mora v spletni aplikaciji izpolniti tudi polja: meil za vzorčenje (zapisan e-naslov se bo uporabljal za pozivanje k dostavi vzorcev). </w:t>
      </w:r>
    </w:p>
    <w:p w14:paraId="0E21E55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3AE67588"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2A9F6851" w14:textId="77777777" w:rsidTr="00115691">
        <w:tc>
          <w:tcPr>
            <w:tcW w:w="9062" w:type="dxa"/>
            <w:shd w:val="clear" w:color="auto" w:fill="99CC00"/>
          </w:tcPr>
          <w:p w14:paraId="400C1571" w14:textId="224D4BA9" w:rsidR="00A75378" w:rsidRPr="00E5175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3.6. Navodila za izdelavo ponudbe</w:t>
            </w:r>
          </w:p>
        </w:tc>
      </w:tr>
    </w:tbl>
    <w:p w14:paraId="099AE732" w14:textId="77777777" w:rsidR="00AF47FE" w:rsidRDefault="00AF47FE" w:rsidP="00E51758">
      <w:pPr>
        <w:suppressAutoHyphens/>
        <w:spacing w:after="0" w:line="240" w:lineRule="auto"/>
        <w:jc w:val="both"/>
        <w:rPr>
          <w:rFonts w:ascii="Tahoma" w:eastAsia="Times New Roman" w:hAnsi="Tahoma" w:cs="Tahoma"/>
          <w:color w:val="000000"/>
          <w:sz w:val="18"/>
          <w:szCs w:val="18"/>
          <w:lang w:eastAsia="zh-CN"/>
          <w14:ligatures w14:val="none"/>
        </w:rPr>
      </w:pPr>
    </w:p>
    <w:p w14:paraId="1EF5133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04E23D32" w14:textId="4D077729" w:rsidR="00115691" w:rsidRPr="00E51758" w:rsidRDefault="00DD1CEB"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Pr>
          <w:rFonts w:ascii="Tahoma" w:eastAsia="Times New Roman" w:hAnsi="Tahoma" w:cs="Tahoma"/>
          <w:b/>
          <w:color w:val="000000"/>
          <w:kern w:val="0"/>
          <w:sz w:val="18"/>
          <w:szCs w:val="18"/>
          <w:lang w:eastAsia="zh-CN"/>
          <w14:ligatures w14:val="none"/>
        </w:rPr>
        <w:t>Kanila intravenozna, sistemi infuzijski in transfuzijski</w:t>
      </w:r>
      <w:r w:rsidR="00AF47FE" w:rsidRPr="00AF47FE">
        <w:rPr>
          <w:rFonts w:ascii="Tahoma" w:eastAsia="Times New Roman" w:hAnsi="Tahoma" w:cs="Tahoma"/>
          <w:b/>
          <w:color w:val="000000"/>
          <w:kern w:val="0"/>
          <w:sz w:val="18"/>
          <w:szCs w:val="18"/>
          <w:lang w:eastAsia="zh-CN"/>
          <w14:ligatures w14:val="none"/>
        </w:rPr>
        <w:t>; JR 158</w:t>
      </w:r>
      <w:r>
        <w:rPr>
          <w:rFonts w:ascii="Tahoma" w:eastAsia="Times New Roman" w:hAnsi="Tahoma" w:cs="Tahoma"/>
          <w:b/>
          <w:color w:val="000000"/>
          <w:kern w:val="0"/>
          <w:sz w:val="18"/>
          <w:szCs w:val="18"/>
          <w:lang w:eastAsia="zh-CN"/>
          <w14:ligatures w14:val="none"/>
        </w:rPr>
        <w:t>2</w:t>
      </w:r>
    </w:p>
    <w:p w14:paraId="07CEB451" w14:textId="77777777" w:rsidR="00E51758" w:rsidRPr="00E51758" w:rsidRDefault="00E5175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765263C7" w14:textId="3273370A"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Baza razpisanih medicinskih pripomočkov je pripravljena po sistemu nad šifra in/ali podšifra. </w:t>
      </w:r>
    </w:p>
    <w:p w14:paraId="51CAC779" w14:textId="26AEA769"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Nad-šifra predstavlja splošni opis artikla, po katerem povprašuje naročnik. (primer zapisa N0</w:t>
      </w:r>
      <w:r w:rsidR="00DD1CEB">
        <w:rPr>
          <w:rFonts w:ascii="Tahoma" w:eastAsia="Times New Roman" w:hAnsi="Tahoma" w:cs="Tahoma"/>
          <w:color w:val="000000"/>
          <w:kern w:val="0"/>
          <w:sz w:val="18"/>
          <w:szCs w:val="18"/>
          <w:lang w:eastAsia="zh-CN"/>
          <w14:ligatures w14:val="none"/>
        </w:rPr>
        <w:t>03600</w:t>
      </w:r>
      <w:r w:rsidRPr="00E51758">
        <w:rPr>
          <w:rFonts w:ascii="Tahoma" w:eastAsia="Times New Roman" w:hAnsi="Tahoma" w:cs="Tahoma"/>
          <w:color w:val="000000"/>
          <w:kern w:val="0"/>
          <w:sz w:val="18"/>
          <w:szCs w:val="18"/>
          <w:lang w:eastAsia="zh-CN"/>
          <w14:ligatures w14:val="none"/>
        </w:rPr>
        <w:t xml:space="preserve">)   </w:t>
      </w:r>
    </w:p>
    <w:p w14:paraId="6B53424C" w14:textId="115A6D33"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Pod-šifra predstavlja točno določen artikel in je zapisana z nazivom proizvajalca in kataloško številko. (primer zapisa </w:t>
      </w:r>
      <w:r w:rsidR="00AF47FE">
        <w:rPr>
          <w:rFonts w:ascii="Tahoma" w:eastAsia="Times New Roman" w:hAnsi="Tahoma" w:cs="Tahoma"/>
          <w:color w:val="000000"/>
          <w:kern w:val="0"/>
          <w:sz w:val="18"/>
          <w:szCs w:val="18"/>
          <w:lang w:eastAsia="zh-CN"/>
          <w14:ligatures w14:val="none"/>
        </w:rPr>
        <w:t>9</w:t>
      </w:r>
      <w:r w:rsidR="00DD1CEB">
        <w:rPr>
          <w:rFonts w:ascii="Tahoma" w:eastAsia="Times New Roman" w:hAnsi="Tahoma" w:cs="Tahoma"/>
          <w:color w:val="000000"/>
          <w:kern w:val="0"/>
          <w:sz w:val="18"/>
          <w:szCs w:val="18"/>
          <w:lang w:eastAsia="zh-CN"/>
          <w14:ligatures w14:val="none"/>
        </w:rPr>
        <w:t>62352</w:t>
      </w:r>
      <w:r w:rsidRPr="00E51758">
        <w:rPr>
          <w:rFonts w:ascii="Tahoma" w:eastAsia="Times New Roman" w:hAnsi="Tahoma" w:cs="Tahoma"/>
          <w:color w:val="000000"/>
          <w:kern w:val="0"/>
          <w:sz w:val="18"/>
          <w:szCs w:val="18"/>
          <w:lang w:eastAsia="zh-CN"/>
          <w14:ligatures w14:val="none"/>
        </w:rPr>
        <w:t>)</w:t>
      </w:r>
    </w:p>
    <w:p w14:paraId="7423598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0B2EEDC2"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63F13D" w14:textId="088AFFFE"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Ob prijavi na nad-šifro (npr. N0</w:t>
      </w:r>
      <w:r w:rsidR="00DD1CEB">
        <w:rPr>
          <w:rFonts w:ascii="Tahoma" w:eastAsia="Times New Roman" w:hAnsi="Tahoma" w:cs="Tahoma"/>
          <w:color w:val="000000"/>
          <w:kern w:val="0"/>
          <w:sz w:val="18"/>
          <w:szCs w:val="18"/>
          <w:lang w:eastAsia="zh-CN"/>
          <w14:ligatures w14:val="none"/>
        </w:rPr>
        <w:t>03600</w:t>
      </w:r>
      <w:r w:rsidRPr="00E51758">
        <w:rPr>
          <w:rFonts w:ascii="Tahoma" w:eastAsia="Times New Roman" w:hAnsi="Tahoma" w:cs="Tahoma"/>
          <w:color w:val="000000"/>
          <w:kern w:val="0"/>
          <w:sz w:val="18"/>
          <w:szCs w:val="18"/>
          <w:lang w:eastAsia="zh-CN"/>
          <w14:ligatures w14:val="none"/>
        </w:rPr>
        <w:t xml:space="preserve">) ponudnik izbere opcijo, da ponuja enakovreden art. in vpiše vse zahtevane podatke (PD1, PD2,….). </w:t>
      </w:r>
    </w:p>
    <w:p w14:paraId="6F2A68C1" w14:textId="433FD2AF"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Ob prijavi na pod-šifro (npr. </w:t>
      </w:r>
      <w:r w:rsidR="00AF47FE">
        <w:rPr>
          <w:rFonts w:ascii="Tahoma" w:eastAsia="Times New Roman" w:hAnsi="Tahoma" w:cs="Tahoma"/>
          <w:color w:val="000000"/>
          <w:kern w:val="0"/>
          <w:sz w:val="18"/>
          <w:szCs w:val="18"/>
          <w:lang w:eastAsia="zh-CN"/>
          <w14:ligatures w14:val="none"/>
        </w:rPr>
        <w:t>9</w:t>
      </w:r>
      <w:r w:rsidR="00DD1CEB">
        <w:rPr>
          <w:rFonts w:ascii="Tahoma" w:eastAsia="Times New Roman" w:hAnsi="Tahoma" w:cs="Tahoma"/>
          <w:color w:val="000000"/>
          <w:kern w:val="0"/>
          <w:sz w:val="18"/>
          <w:szCs w:val="18"/>
          <w:lang w:eastAsia="zh-CN"/>
          <w14:ligatures w14:val="none"/>
        </w:rPr>
        <w:t>62352</w:t>
      </w:r>
      <w:r w:rsidRPr="00E51758">
        <w:rPr>
          <w:rFonts w:ascii="Tahoma" w:eastAsia="Times New Roman" w:hAnsi="Tahoma" w:cs="Tahoma"/>
          <w:color w:val="000000"/>
          <w:kern w:val="0"/>
          <w:sz w:val="18"/>
          <w:szCs w:val="18"/>
          <w:lang w:eastAsia="zh-CN"/>
          <w14:ligatures w14:val="none"/>
        </w:rPr>
        <w:t>) ponudnik izbere opcijo (artikel-artikel) vpiše pa le ceno na razpisano enoto mere v EUR brez DDV. Ponudnik v primeru pod-šifre odda ponudbo za točno določen artikel (kataloško številko navedenega proizvajalca).</w:t>
      </w:r>
    </w:p>
    <w:p w14:paraId="4901ABC6"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027A7E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6C61A5CE"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1066F37" w14:textId="129AB1A4" w:rsidR="00115691" w:rsidRPr="00E51758"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E51758">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7EE5701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30902E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4BC16A1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0 ali NULL – NE PONUJAM;</w:t>
      </w:r>
    </w:p>
    <w:p w14:paraId="56104FE5"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1 – ARTIKEL;</w:t>
      </w:r>
    </w:p>
    <w:p w14:paraId="4AD5E5F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             2 – ENAKOVREDNI ARTIKEL; </w:t>
      </w:r>
    </w:p>
    <w:p w14:paraId="0AE45CE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75CBA19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2002074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8DCF87F"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035D63D" w14:textId="0CFB275A" w:rsidR="00115691" w:rsidRPr="00E51758"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Ponudnik bo moral do  </w:t>
      </w:r>
      <w:r w:rsidR="00D73C15">
        <w:rPr>
          <w:rFonts w:ascii="Tahoma" w:eastAsia="Times New Roman" w:hAnsi="Tahoma" w:cs="Tahoma"/>
          <w:b/>
          <w:color w:val="000000"/>
          <w:kern w:val="0"/>
          <w:sz w:val="18"/>
          <w:szCs w:val="18"/>
          <w:lang w:eastAsia="zh-CN"/>
          <w14:ligatures w14:val="none"/>
        </w:rPr>
        <w:t>08</w:t>
      </w:r>
      <w:r w:rsidR="00864CAF">
        <w:rPr>
          <w:rFonts w:ascii="Tahoma" w:eastAsia="Times New Roman" w:hAnsi="Tahoma" w:cs="Tahoma"/>
          <w:b/>
          <w:color w:val="000000"/>
          <w:kern w:val="0"/>
          <w:sz w:val="18"/>
          <w:szCs w:val="18"/>
          <w:lang w:eastAsia="zh-CN"/>
          <w14:ligatures w14:val="none"/>
        </w:rPr>
        <w:t>.</w:t>
      </w:r>
      <w:r w:rsidR="00D73C15">
        <w:rPr>
          <w:rFonts w:ascii="Tahoma" w:eastAsia="Times New Roman" w:hAnsi="Tahoma" w:cs="Tahoma"/>
          <w:b/>
          <w:color w:val="000000"/>
          <w:kern w:val="0"/>
          <w:sz w:val="18"/>
          <w:szCs w:val="18"/>
          <w:lang w:eastAsia="zh-CN"/>
          <w14:ligatures w14:val="none"/>
        </w:rPr>
        <w:t>09</w:t>
      </w:r>
      <w:r w:rsidR="00864CAF">
        <w:rPr>
          <w:rFonts w:ascii="Tahoma" w:eastAsia="Times New Roman" w:hAnsi="Tahoma" w:cs="Tahoma"/>
          <w:b/>
          <w:color w:val="000000"/>
          <w:kern w:val="0"/>
          <w:sz w:val="18"/>
          <w:szCs w:val="18"/>
          <w:lang w:eastAsia="zh-CN"/>
          <w14:ligatures w14:val="none"/>
        </w:rPr>
        <w:t xml:space="preserve">.2025 </w:t>
      </w:r>
      <w:r w:rsidRPr="00E51758">
        <w:rPr>
          <w:rFonts w:ascii="Tahoma" w:eastAsia="Times New Roman" w:hAnsi="Tahoma" w:cs="Tahoma"/>
          <w:b/>
          <w:color w:val="000000"/>
          <w:kern w:val="0"/>
          <w:sz w:val="18"/>
          <w:szCs w:val="18"/>
          <w:lang w:eastAsia="zh-CN"/>
          <w14:ligatures w14:val="none"/>
        </w:rPr>
        <w:t xml:space="preserve">do 10,00  ure </w:t>
      </w:r>
      <w:r w:rsidRPr="00E51758">
        <w:rPr>
          <w:rFonts w:ascii="Tahoma" w:eastAsia="Times New Roman" w:hAnsi="Tahoma" w:cs="Tahoma"/>
          <w:bCs/>
          <w:color w:val="000000"/>
          <w:kern w:val="0"/>
          <w:sz w:val="18"/>
          <w:szCs w:val="18"/>
          <w:lang w:eastAsia="zh-CN"/>
          <w14:ligatures w14:val="none"/>
        </w:rPr>
        <w:t xml:space="preserve">vpisati ponujene artikle in ponudbene cene </w:t>
      </w:r>
      <w:r w:rsidRPr="00E51758">
        <w:rPr>
          <w:rFonts w:ascii="Tahoma" w:eastAsia="Times New Roman" w:hAnsi="Tahoma" w:cs="Tahoma"/>
          <w:b/>
          <w:color w:val="000000"/>
          <w:kern w:val="0"/>
          <w:sz w:val="18"/>
          <w:szCs w:val="18"/>
          <w:lang w:eastAsia="zh-CN"/>
          <w14:ligatures w14:val="none"/>
        </w:rPr>
        <w:t>(v EUR brez DDV</w:t>
      </w:r>
      <w:r w:rsidRPr="00E51758">
        <w:rPr>
          <w:rFonts w:ascii="Tahoma" w:eastAsia="Times New Roman" w:hAnsi="Tahoma" w:cs="Tahoma"/>
          <w:bCs/>
          <w:color w:val="000000"/>
          <w:kern w:val="0"/>
          <w:sz w:val="18"/>
          <w:szCs w:val="18"/>
          <w:lang w:eastAsia="zh-CN"/>
          <w14:ligatures w14:val="none"/>
        </w:rPr>
        <w:t xml:space="preserve">!) tudi preko naročnikove spletne aplikacije. </w:t>
      </w:r>
      <w:r w:rsidRPr="00E51758">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623CD480" w14:textId="77777777" w:rsidR="003217AD" w:rsidRPr="00E51758"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227A5C45" w14:textId="02826A88" w:rsidR="00A75378" w:rsidRPr="00E51758"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526D4F">
        <w:rPr>
          <w:rFonts w:ascii="Tahoma" w:eastAsia="Times New Roman" w:hAnsi="Tahoma" w:cs="Tahoma"/>
          <w:b/>
          <w:color w:val="000000"/>
          <w:kern w:val="0"/>
          <w:sz w:val="18"/>
          <w:szCs w:val="18"/>
          <w:lang w:eastAsia="zh-CN"/>
          <w14:ligatures w14:val="none"/>
        </w:rPr>
        <w:t>Po</w:t>
      </w:r>
      <w:r w:rsidRPr="00E51758">
        <w:rPr>
          <w:rFonts w:ascii="Tahoma" w:eastAsia="Times New Roman" w:hAnsi="Tahoma" w:cs="Tahoma"/>
          <w:b/>
          <w:color w:val="000000"/>
          <w:kern w:val="0"/>
          <w:sz w:val="18"/>
          <w:szCs w:val="18"/>
          <w:lang w:eastAsia="zh-CN"/>
          <w14:ligatures w14:val="none"/>
        </w:rPr>
        <w:t>nudnik lahko odda ponudbo za posamezni art. v sklopu (šifri JR)</w:t>
      </w:r>
      <w:r w:rsidR="00412DA1" w:rsidRPr="00E51758">
        <w:rPr>
          <w:rFonts w:ascii="Tahoma" w:eastAsia="Times New Roman" w:hAnsi="Tahoma" w:cs="Tahoma"/>
          <w:b/>
          <w:color w:val="000000"/>
          <w:kern w:val="0"/>
          <w:sz w:val="18"/>
          <w:szCs w:val="18"/>
          <w:lang w:eastAsia="zh-CN"/>
          <w14:ligatures w14:val="none"/>
        </w:rPr>
        <w:t>.</w:t>
      </w:r>
    </w:p>
    <w:p w14:paraId="29263934" w14:textId="77777777" w:rsidR="00412DA1" w:rsidRPr="00E51758"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E51758" w14:paraId="56AA5754" w14:textId="77777777" w:rsidTr="00EE3CEF">
        <w:tc>
          <w:tcPr>
            <w:tcW w:w="9062" w:type="dxa"/>
            <w:shd w:val="clear" w:color="auto" w:fill="99CC00"/>
          </w:tcPr>
          <w:p w14:paraId="5FABA373" w14:textId="6E415632" w:rsidR="00EE3CEF" w:rsidRPr="00E51758" w:rsidRDefault="00EE3CEF" w:rsidP="008D61A5">
            <w:pPr>
              <w:rPr>
                <w:rFonts w:ascii="Tahoma" w:hAnsi="Tahoma" w:cs="Tahoma"/>
                <w:sz w:val="18"/>
                <w:szCs w:val="18"/>
              </w:rPr>
            </w:pPr>
            <w:r w:rsidRPr="00E51758">
              <w:rPr>
                <w:rFonts w:ascii="Tahoma" w:hAnsi="Tahoma" w:cs="Tahoma"/>
                <w:sz w:val="18"/>
                <w:szCs w:val="18"/>
              </w:rPr>
              <w:t>4. Ponudba</w:t>
            </w:r>
          </w:p>
        </w:tc>
      </w:tr>
    </w:tbl>
    <w:p w14:paraId="6C05DE0E" w14:textId="77777777" w:rsidR="00A75378" w:rsidRPr="00E51758" w:rsidRDefault="00A75378" w:rsidP="008D61A5">
      <w:pPr>
        <w:spacing w:after="0" w:line="240" w:lineRule="auto"/>
        <w:rPr>
          <w:rFonts w:ascii="Tahoma" w:hAnsi="Tahoma" w:cs="Tahoma"/>
          <w:sz w:val="18"/>
          <w:szCs w:val="18"/>
        </w:rPr>
      </w:pPr>
    </w:p>
    <w:p w14:paraId="345C1E3F" w14:textId="4D012C3B" w:rsidR="00A41A29" w:rsidRPr="00E51758" w:rsidRDefault="00A41A29" w:rsidP="008D61A5">
      <w:pPr>
        <w:spacing w:after="0" w:line="240" w:lineRule="auto"/>
        <w:rPr>
          <w:rFonts w:ascii="Tahoma" w:hAnsi="Tahoma" w:cs="Tahoma"/>
          <w:sz w:val="18"/>
          <w:szCs w:val="18"/>
        </w:rPr>
      </w:pPr>
      <w:r w:rsidRPr="00E51758">
        <w:rPr>
          <w:rFonts w:ascii="Tahoma" w:hAnsi="Tahoma" w:cs="Tahoma"/>
          <w:sz w:val="18"/>
          <w:szCs w:val="18"/>
          <w:lang w:eastAsia="zh-CN"/>
        </w:rPr>
        <w:t>Ponudba mora biti pripravljena v slovenskem jeziku. Priloge so lahko tudi v tujem jeziku. Na zahtevo naročnika mora ponudnik priskrbeti prevod v slovenski jezik in v roku, ki ga bo določil naročnik.</w:t>
      </w:r>
    </w:p>
    <w:p w14:paraId="40228306" w14:textId="77777777" w:rsidR="00780EB4" w:rsidRPr="00E51758"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E51758" w14:paraId="71C04E99" w14:textId="77777777" w:rsidTr="003217AD">
        <w:tc>
          <w:tcPr>
            <w:tcW w:w="9062" w:type="dxa"/>
            <w:shd w:val="clear" w:color="auto" w:fill="99CC00"/>
          </w:tcPr>
          <w:p w14:paraId="3824AAFC" w14:textId="441EF476" w:rsidR="00A75378" w:rsidRPr="00E51758" w:rsidRDefault="003217AD" w:rsidP="008D61A5">
            <w:pPr>
              <w:rPr>
                <w:rFonts w:ascii="Tahoma" w:hAnsi="Tahoma" w:cs="Tahoma"/>
                <w:sz w:val="18"/>
                <w:szCs w:val="18"/>
              </w:rPr>
            </w:pPr>
            <w:r w:rsidRPr="00E51758">
              <w:rPr>
                <w:rFonts w:ascii="Tahoma" w:hAnsi="Tahoma" w:cs="Tahoma"/>
                <w:sz w:val="18"/>
                <w:szCs w:val="18"/>
              </w:rPr>
              <w:t>4.1.1. Jezik</w:t>
            </w:r>
          </w:p>
        </w:tc>
      </w:tr>
    </w:tbl>
    <w:p w14:paraId="17F93DD8" w14:textId="77777777" w:rsidR="00A41A29" w:rsidRPr="00E51758" w:rsidRDefault="00A41A29" w:rsidP="008D61A5">
      <w:pPr>
        <w:spacing w:after="0" w:line="240" w:lineRule="auto"/>
        <w:rPr>
          <w:rFonts w:ascii="Tahoma" w:hAnsi="Tahoma" w:cs="Tahoma"/>
          <w:sz w:val="18"/>
          <w:szCs w:val="18"/>
        </w:rPr>
      </w:pPr>
    </w:p>
    <w:p w14:paraId="7994479A" w14:textId="5D0EB316" w:rsidR="00A75378" w:rsidRPr="00E51758" w:rsidRDefault="003217AD" w:rsidP="008D61A5">
      <w:pPr>
        <w:spacing w:after="0" w:line="240" w:lineRule="auto"/>
        <w:rPr>
          <w:rFonts w:ascii="Tahoma" w:hAnsi="Tahoma" w:cs="Tahoma"/>
          <w:sz w:val="18"/>
          <w:szCs w:val="18"/>
        </w:rPr>
      </w:pPr>
      <w:r w:rsidRPr="00E51758">
        <w:rPr>
          <w:rFonts w:ascii="Tahoma" w:hAnsi="Tahoma" w:cs="Tahoma"/>
          <w:sz w:val="18"/>
          <w:szCs w:val="18"/>
        </w:rPr>
        <w:lastRenderedPageBreak/>
        <w:t>Ponudba mora biti pripravljena v slovenskem jeziku. Priloge so lahko tudi v tujem jeziku. Na zahtevo naročnika mora ponudnik priskrbeti prevod v slovenski jezik in v roku, ki ga bo določil naročnik.</w:t>
      </w:r>
    </w:p>
    <w:p w14:paraId="394D02EE" w14:textId="77777777" w:rsidR="00A75378" w:rsidRPr="00E51758"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E51758" w14:paraId="062F76EA" w14:textId="77777777" w:rsidTr="003217AD">
        <w:tc>
          <w:tcPr>
            <w:tcW w:w="9062" w:type="dxa"/>
            <w:shd w:val="clear" w:color="auto" w:fill="99CC00"/>
          </w:tcPr>
          <w:p w14:paraId="5A764485" w14:textId="4347E04E" w:rsidR="00A75378" w:rsidRPr="00E51758" w:rsidRDefault="003217AD" w:rsidP="008D61A5">
            <w:pPr>
              <w:rPr>
                <w:rFonts w:ascii="Tahoma" w:hAnsi="Tahoma" w:cs="Tahoma"/>
                <w:sz w:val="18"/>
                <w:szCs w:val="18"/>
              </w:rPr>
            </w:pPr>
            <w:r w:rsidRPr="00E51758">
              <w:rPr>
                <w:rFonts w:ascii="Tahoma" w:hAnsi="Tahoma" w:cs="Tahoma"/>
                <w:sz w:val="18"/>
                <w:szCs w:val="18"/>
              </w:rPr>
              <w:t>4.1.2. Oblika</w:t>
            </w:r>
          </w:p>
        </w:tc>
      </w:tr>
    </w:tbl>
    <w:p w14:paraId="2F84A0BD" w14:textId="77777777" w:rsidR="00A41A29" w:rsidRPr="00E51758" w:rsidRDefault="00A41A29" w:rsidP="008D61A5">
      <w:pPr>
        <w:spacing w:after="0" w:line="240" w:lineRule="auto"/>
        <w:rPr>
          <w:rFonts w:ascii="Tahoma" w:hAnsi="Tahoma" w:cs="Tahoma"/>
          <w:sz w:val="18"/>
          <w:szCs w:val="18"/>
        </w:rPr>
      </w:pPr>
    </w:p>
    <w:p w14:paraId="69DDC575" w14:textId="0B0DE7DC" w:rsidR="00A75378" w:rsidRPr="00E51758" w:rsidRDefault="003217AD" w:rsidP="008D61A5">
      <w:pPr>
        <w:spacing w:after="0" w:line="240" w:lineRule="auto"/>
        <w:rPr>
          <w:rFonts w:ascii="Tahoma" w:hAnsi="Tahoma" w:cs="Tahoma"/>
          <w:sz w:val="18"/>
          <w:szCs w:val="18"/>
        </w:rPr>
      </w:pPr>
      <w:r w:rsidRPr="00E51758">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E51758"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4B6174CB" w14:textId="77777777" w:rsidTr="003217AD">
        <w:tc>
          <w:tcPr>
            <w:tcW w:w="9062" w:type="dxa"/>
            <w:shd w:val="clear" w:color="auto" w:fill="99CC00"/>
          </w:tcPr>
          <w:p w14:paraId="2BFAB0E8" w14:textId="7EBADB10" w:rsidR="003217AD" w:rsidRPr="00E51758" w:rsidRDefault="003217AD" w:rsidP="008D61A5">
            <w:pPr>
              <w:rPr>
                <w:rFonts w:ascii="Tahoma" w:hAnsi="Tahoma" w:cs="Tahoma"/>
                <w:sz w:val="18"/>
                <w:szCs w:val="18"/>
              </w:rPr>
            </w:pPr>
            <w:r w:rsidRPr="00E51758">
              <w:rPr>
                <w:rFonts w:ascii="Tahoma" w:hAnsi="Tahoma" w:cs="Tahoma"/>
                <w:sz w:val="18"/>
                <w:szCs w:val="18"/>
              </w:rPr>
              <w:t>4.1.3. Stroški</w:t>
            </w:r>
          </w:p>
        </w:tc>
      </w:tr>
    </w:tbl>
    <w:p w14:paraId="2E0705DF" w14:textId="77777777" w:rsidR="00A41A29" w:rsidRPr="00E51758" w:rsidRDefault="00A41A29" w:rsidP="008D61A5">
      <w:pPr>
        <w:spacing w:after="0" w:line="240" w:lineRule="auto"/>
        <w:rPr>
          <w:rFonts w:ascii="Tahoma" w:hAnsi="Tahoma" w:cs="Tahoma"/>
          <w:sz w:val="18"/>
          <w:szCs w:val="18"/>
        </w:rPr>
      </w:pPr>
    </w:p>
    <w:p w14:paraId="5111DF87" w14:textId="0E1746E2" w:rsidR="00A75378" w:rsidRPr="00E51758" w:rsidRDefault="003217AD" w:rsidP="008D61A5">
      <w:pPr>
        <w:spacing w:after="0" w:line="240" w:lineRule="auto"/>
        <w:rPr>
          <w:rFonts w:ascii="Tahoma" w:hAnsi="Tahoma" w:cs="Tahoma"/>
          <w:sz w:val="18"/>
          <w:szCs w:val="18"/>
        </w:rPr>
      </w:pPr>
      <w:r w:rsidRPr="00E51758">
        <w:rPr>
          <w:rFonts w:ascii="Tahoma" w:hAnsi="Tahoma" w:cs="Tahoma"/>
          <w:sz w:val="18"/>
          <w:szCs w:val="18"/>
        </w:rPr>
        <w:t>Ponudnik nosi vse stroške, povezane s pripravo in predložitvijo ponudbe.</w:t>
      </w:r>
    </w:p>
    <w:p w14:paraId="54D1145B" w14:textId="77777777" w:rsidR="003217AD" w:rsidRPr="00E51758"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13BEE1A5" w14:textId="77777777" w:rsidTr="003217AD">
        <w:tc>
          <w:tcPr>
            <w:tcW w:w="9062" w:type="dxa"/>
            <w:shd w:val="clear" w:color="auto" w:fill="99CC00"/>
          </w:tcPr>
          <w:p w14:paraId="41667C64" w14:textId="5B886DF0" w:rsidR="003217AD" w:rsidRPr="00E51758" w:rsidRDefault="003217AD" w:rsidP="008D61A5">
            <w:pPr>
              <w:rPr>
                <w:rFonts w:ascii="Tahoma" w:hAnsi="Tahoma" w:cs="Tahoma"/>
                <w:sz w:val="18"/>
                <w:szCs w:val="18"/>
              </w:rPr>
            </w:pPr>
            <w:r w:rsidRPr="00E51758">
              <w:rPr>
                <w:rFonts w:ascii="Tahoma" w:hAnsi="Tahoma" w:cs="Tahoma"/>
                <w:sz w:val="18"/>
                <w:szCs w:val="18"/>
              </w:rPr>
              <w:t>4.1.4. Veljavnost ponudbe</w:t>
            </w:r>
          </w:p>
        </w:tc>
      </w:tr>
    </w:tbl>
    <w:p w14:paraId="668A3AE4" w14:textId="77777777" w:rsidR="00A41A29" w:rsidRPr="00E51758" w:rsidRDefault="00A41A29" w:rsidP="008D61A5">
      <w:pPr>
        <w:spacing w:after="0" w:line="240" w:lineRule="auto"/>
        <w:rPr>
          <w:rFonts w:ascii="Tahoma" w:hAnsi="Tahoma" w:cs="Tahoma"/>
          <w:sz w:val="18"/>
          <w:szCs w:val="18"/>
        </w:rPr>
      </w:pPr>
    </w:p>
    <w:p w14:paraId="25115AE3" w14:textId="5E791793" w:rsidR="003217AD" w:rsidRPr="00E51758" w:rsidRDefault="003217AD" w:rsidP="008D61A5">
      <w:pPr>
        <w:spacing w:after="0" w:line="240" w:lineRule="auto"/>
        <w:rPr>
          <w:rFonts w:ascii="Tahoma" w:hAnsi="Tahoma" w:cs="Tahoma"/>
          <w:sz w:val="18"/>
          <w:szCs w:val="18"/>
        </w:rPr>
      </w:pPr>
      <w:r w:rsidRPr="00E51758">
        <w:rPr>
          <w:rFonts w:ascii="Tahoma" w:hAnsi="Tahoma" w:cs="Tahoma"/>
          <w:sz w:val="18"/>
          <w:szCs w:val="18"/>
        </w:rPr>
        <w:t>90 dni od roka za prejem ponudbe, kar ponudniki potrdijo s podpisom obrazca Izjava NMV</w:t>
      </w:r>
    </w:p>
    <w:p w14:paraId="43DDB54F" w14:textId="25D886A4" w:rsidR="003217AD" w:rsidRPr="00E51758" w:rsidRDefault="003217AD" w:rsidP="00E51758">
      <w:pPr>
        <w:spacing w:after="0" w:line="240" w:lineRule="auto"/>
        <w:rPr>
          <w:rFonts w:ascii="Tahoma" w:hAnsi="Tahoma" w:cs="Tahoma"/>
          <w:sz w:val="18"/>
          <w:szCs w:val="18"/>
        </w:rPr>
      </w:pPr>
      <w:r w:rsidRPr="00E51758">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Pr="00E51758" w:rsidRDefault="003217AD" w:rsidP="00E5175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35941AD8" w14:textId="77777777" w:rsidTr="003217AD">
        <w:tc>
          <w:tcPr>
            <w:tcW w:w="9062" w:type="dxa"/>
            <w:shd w:val="clear" w:color="auto" w:fill="99CC00"/>
          </w:tcPr>
          <w:p w14:paraId="378CF4B2" w14:textId="70365E81" w:rsidR="003217AD" w:rsidRPr="00E51758" w:rsidRDefault="003217AD" w:rsidP="00E51758">
            <w:pPr>
              <w:rPr>
                <w:rFonts w:ascii="Tahoma" w:hAnsi="Tahoma" w:cs="Tahoma"/>
                <w:sz w:val="18"/>
                <w:szCs w:val="18"/>
              </w:rPr>
            </w:pPr>
            <w:r w:rsidRPr="00E51758">
              <w:rPr>
                <w:rFonts w:ascii="Tahoma" w:hAnsi="Tahoma" w:cs="Tahoma"/>
                <w:sz w:val="18"/>
                <w:szCs w:val="18"/>
              </w:rPr>
              <w:t>4.1.5. Variantne ponudbe</w:t>
            </w:r>
          </w:p>
        </w:tc>
      </w:tr>
    </w:tbl>
    <w:p w14:paraId="4E262D85" w14:textId="77777777" w:rsidR="00A41A29" w:rsidRPr="00E51758" w:rsidRDefault="00A41A29" w:rsidP="00E51758">
      <w:pPr>
        <w:spacing w:after="0" w:line="240" w:lineRule="auto"/>
        <w:rPr>
          <w:rFonts w:ascii="Tahoma" w:hAnsi="Tahoma" w:cs="Tahoma"/>
          <w:sz w:val="18"/>
          <w:szCs w:val="18"/>
        </w:rPr>
      </w:pPr>
    </w:p>
    <w:p w14:paraId="51E4F9C7" w14:textId="60022A86" w:rsidR="003217AD" w:rsidRPr="00E51758" w:rsidRDefault="003217AD" w:rsidP="00E51758">
      <w:pPr>
        <w:spacing w:after="0" w:line="240" w:lineRule="auto"/>
        <w:rPr>
          <w:rFonts w:ascii="Tahoma" w:hAnsi="Tahoma" w:cs="Tahoma"/>
          <w:sz w:val="18"/>
          <w:szCs w:val="18"/>
        </w:rPr>
      </w:pPr>
      <w:r w:rsidRPr="00E51758">
        <w:rPr>
          <w:rFonts w:ascii="Tahoma" w:hAnsi="Tahoma" w:cs="Tahoma"/>
          <w:sz w:val="18"/>
          <w:szCs w:val="18"/>
        </w:rPr>
        <w:t>Niso dovoljene.</w:t>
      </w:r>
    </w:p>
    <w:p w14:paraId="3E16852C" w14:textId="77777777" w:rsidR="003217AD" w:rsidRPr="00E51758" w:rsidRDefault="003217AD" w:rsidP="00E5175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2FFE1393" w14:textId="77777777" w:rsidTr="003217AD">
        <w:tc>
          <w:tcPr>
            <w:tcW w:w="9062" w:type="dxa"/>
            <w:shd w:val="clear" w:color="auto" w:fill="99CC00"/>
          </w:tcPr>
          <w:p w14:paraId="62CEBB8E" w14:textId="5412397F" w:rsidR="003217AD" w:rsidRPr="00E51758" w:rsidRDefault="003217AD" w:rsidP="00E51758">
            <w:pPr>
              <w:rPr>
                <w:rFonts w:ascii="Tahoma" w:hAnsi="Tahoma" w:cs="Tahoma"/>
                <w:sz w:val="18"/>
                <w:szCs w:val="18"/>
              </w:rPr>
            </w:pPr>
            <w:r w:rsidRPr="00E51758">
              <w:rPr>
                <w:rFonts w:ascii="Tahoma" w:hAnsi="Tahoma" w:cs="Tahoma"/>
                <w:sz w:val="18"/>
                <w:szCs w:val="18"/>
              </w:rPr>
              <w:t>4.1.6. Opcije</w:t>
            </w:r>
          </w:p>
        </w:tc>
      </w:tr>
    </w:tbl>
    <w:p w14:paraId="74DD4AAC" w14:textId="77777777" w:rsidR="00A41A29" w:rsidRPr="00E51758" w:rsidRDefault="00A41A29" w:rsidP="00E51758">
      <w:pPr>
        <w:spacing w:after="0" w:line="240" w:lineRule="auto"/>
        <w:rPr>
          <w:rFonts w:ascii="Tahoma" w:hAnsi="Tahoma" w:cs="Tahoma"/>
          <w:sz w:val="18"/>
          <w:szCs w:val="18"/>
        </w:rPr>
      </w:pPr>
    </w:p>
    <w:p w14:paraId="6BA60F91" w14:textId="29AD352A" w:rsidR="003217AD" w:rsidRPr="00E51758" w:rsidRDefault="003217AD" w:rsidP="00E51758">
      <w:pPr>
        <w:spacing w:after="0" w:line="240" w:lineRule="auto"/>
        <w:rPr>
          <w:rFonts w:ascii="Tahoma" w:hAnsi="Tahoma" w:cs="Tahoma"/>
          <w:sz w:val="18"/>
          <w:szCs w:val="18"/>
        </w:rPr>
      </w:pPr>
      <w:r w:rsidRPr="00E51758">
        <w:rPr>
          <w:rFonts w:ascii="Tahoma" w:hAnsi="Tahoma" w:cs="Tahoma"/>
          <w:sz w:val="18"/>
          <w:szCs w:val="18"/>
        </w:rPr>
        <w:t>Niso dovoljene.</w:t>
      </w:r>
    </w:p>
    <w:p w14:paraId="340829C2" w14:textId="77777777" w:rsidR="003217AD" w:rsidRPr="00E51758" w:rsidRDefault="003217AD" w:rsidP="00E5175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05FA6A81" w14:textId="77777777" w:rsidTr="003217AD">
        <w:tc>
          <w:tcPr>
            <w:tcW w:w="9062" w:type="dxa"/>
            <w:shd w:val="clear" w:color="auto" w:fill="99CC00"/>
          </w:tcPr>
          <w:p w14:paraId="5A68EA89" w14:textId="1BC03F77" w:rsidR="003217AD" w:rsidRPr="00E51758" w:rsidRDefault="003217AD" w:rsidP="00E51758">
            <w:pPr>
              <w:rPr>
                <w:rFonts w:ascii="Tahoma" w:hAnsi="Tahoma" w:cs="Tahoma"/>
                <w:sz w:val="18"/>
                <w:szCs w:val="18"/>
              </w:rPr>
            </w:pPr>
            <w:r w:rsidRPr="00E51758">
              <w:rPr>
                <w:rFonts w:ascii="Tahoma" w:hAnsi="Tahoma" w:cs="Tahoma"/>
                <w:sz w:val="18"/>
                <w:szCs w:val="18"/>
              </w:rPr>
              <w:t>4.1.7. Skupn</w:t>
            </w:r>
            <w:r w:rsidR="00A42CFD" w:rsidRPr="00E51758">
              <w:rPr>
                <w:rFonts w:ascii="Tahoma" w:hAnsi="Tahoma" w:cs="Tahoma"/>
                <w:sz w:val="18"/>
                <w:szCs w:val="18"/>
              </w:rPr>
              <w:t>a</w:t>
            </w:r>
            <w:r w:rsidRPr="00E51758">
              <w:rPr>
                <w:rFonts w:ascii="Tahoma" w:hAnsi="Tahoma" w:cs="Tahoma"/>
                <w:sz w:val="18"/>
                <w:szCs w:val="18"/>
              </w:rPr>
              <w:t xml:space="preserve"> </w:t>
            </w:r>
            <w:r w:rsidR="003408EE" w:rsidRPr="00E51758">
              <w:rPr>
                <w:rFonts w:ascii="Tahoma" w:hAnsi="Tahoma" w:cs="Tahoma"/>
                <w:sz w:val="18"/>
                <w:szCs w:val="18"/>
              </w:rPr>
              <w:t>ponudba</w:t>
            </w:r>
          </w:p>
        </w:tc>
      </w:tr>
    </w:tbl>
    <w:p w14:paraId="0D05C786" w14:textId="77777777" w:rsidR="00A41A29" w:rsidRPr="00E51758" w:rsidRDefault="00A41A29" w:rsidP="00E51758">
      <w:pPr>
        <w:spacing w:after="0" w:line="240" w:lineRule="auto"/>
        <w:rPr>
          <w:rFonts w:ascii="Tahoma" w:hAnsi="Tahoma" w:cs="Tahoma"/>
          <w:sz w:val="18"/>
          <w:szCs w:val="18"/>
        </w:rPr>
      </w:pPr>
    </w:p>
    <w:p w14:paraId="3AA596E7" w14:textId="68868E16"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 xml:space="preserve">Kot ponudnik lahko v postopku oddaje javnega naročila sodeluje tudi konzorcij pravnih ali fizičnih oseb (skupina ponudnikov). </w:t>
      </w:r>
    </w:p>
    <w:p w14:paraId="7D9AEDBC" w14:textId="77777777" w:rsidR="003408EE" w:rsidRPr="00E51758" w:rsidRDefault="003408EE" w:rsidP="00E51758">
      <w:pPr>
        <w:spacing w:after="0" w:line="240" w:lineRule="auto"/>
        <w:rPr>
          <w:rFonts w:ascii="Tahoma" w:hAnsi="Tahoma" w:cs="Tahoma"/>
          <w:sz w:val="18"/>
          <w:szCs w:val="18"/>
        </w:rPr>
      </w:pPr>
    </w:p>
    <w:p w14:paraId="3B9F52FD"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6A3F79F7"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Naročnik bo do sprejema odločitve o naročilu komuniciral z vodilnim partnerjem.</w:t>
      </w:r>
    </w:p>
    <w:p w14:paraId="2036F291" w14:textId="77777777" w:rsidR="003408EE" w:rsidRPr="00E51758" w:rsidRDefault="003408EE" w:rsidP="00E51758">
      <w:pPr>
        <w:spacing w:after="0" w:line="240" w:lineRule="auto"/>
        <w:rPr>
          <w:rFonts w:ascii="Tahoma" w:hAnsi="Tahoma" w:cs="Tahoma"/>
          <w:sz w:val="18"/>
          <w:szCs w:val="18"/>
        </w:rPr>
      </w:pPr>
    </w:p>
    <w:p w14:paraId="7704657C"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E51758" w:rsidRDefault="003408EE" w:rsidP="00E51758">
      <w:pPr>
        <w:spacing w:after="0" w:line="240" w:lineRule="auto"/>
        <w:rPr>
          <w:rFonts w:ascii="Tahoma" w:hAnsi="Tahoma" w:cs="Tahoma"/>
          <w:sz w:val="18"/>
          <w:szCs w:val="18"/>
        </w:rPr>
      </w:pPr>
    </w:p>
    <w:p w14:paraId="32612F09"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Vsak ponudnik v skupni ponudbi mora zase predložiti izpolnjen, podpisan in žigosan obrazec ESPD, obrazec Izjava o udeležbi v lastništvu in o povezanih družbah, obrazec Izjava o odsotnosti osebnih povezav in obrazec Izjava o neobstoju omejevalnih ukrepov zaradi delovanja Rusije.</w:t>
      </w:r>
    </w:p>
    <w:p w14:paraId="55563087" w14:textId="77777777" w:rsidR="003408EE" w:rsidRPr="00E51758" w:rsidRDefault="003408EE" w:rsidP="00E51758">
      <w:pPr>
        <w:spacing w:after="0" w:line="240" w:lineRule="auto"/>
        <w:rPr>
          <w:rFonts w:ascii="Tahoma" w:hAnsi="Tahoma" w:cs="Tahoma"/>
          <w:sz w:val="18"/>
          <w:szCs w:val="18"/>
        </w:rPr>
      </w:pPr>
    </w:p>
    <w:p w14:paraId="66909716"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Izpolnjen obrazec Ponudba – ponudbeni predračun, obrazec Podizvajalci ter obrazec Tehnične specifikacije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E51758" w:rsidRDefault="003408EE" w:rsidP="00E51758">
      <w:pPr>
        <w:spacing w:after="0" w:line="240" w:lineRule="auto"/>
        <w:rPr>
          <w:rFonts w:ascii="Tahoma" w:hAnsi="Tahoma" w:cs="Tahoma"/>
          <w:sz w:val="18"/>
          <w:szCs w:val="18"/>
        </w:rPr>
      </w:pPr>
    </w:p>
    <w:p w14:paraId="4ADC3FC0"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E51758" w:rsidRDefault="003408EE" w:rsidP="00E51758">
      <w:pPr>
        <w:spacing w:after="0" w:line="240" w:lineRule="auto"/>
        <w:rPr>
          <w:rFonts w:ascii="Tahoma" w:hAnsi="Tahoma" w:cs="Tahoma"/>
          <w:sz w:val="18"/>
          <w:szCs w:val="18"/>
        </w:rPr>
      </w:pPr>
    </w:p>
    <w:p w14:paraId="552BD0DF" w14:textId="09B427E0" w:rsidR="003217AD"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lastRenderedPageBreak/>
        <w:t>V vsakem primeru vsi ponudniki odgovarjajo naročniku neomejeno solidarno.</w:t>
      </w:r>
    </w:p>
    <w:p w14:paraId="50C90065"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rsidRPr="00E51758" w14:paraId="402F5818" w14:textId="77777777" w:rsidTr="003217AD">
        <w:tc>
          <w:tcPr>
            <w:tcW w:w="9062" w:type="dxa"/>
            <w:shd w:val="clear" w:color="auto" w:fill="99CC00"/>
          </w:tcPr>
          <w:p w14:paraId="0F4AB5DB" w14:textId="2A51808D" w:rsidR="003217AD" w:rsidRPr="00E51758"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4.1.8. </w:t>
            </w:r>
            <w:r w:rsidR="003408EE" w:rsidRPr="00E51758">
              <w:rPr>
                <w:rFonts w:ascii="Tahoma" w:eastAsia="Times New Roman" w:hAnsi="Tahoma" w:cs="Tahoma"/>
                <w:color w:val="000000"/>
                <w:sz w:val="18"/>
                <w:szCs w:val="18"/>
                <w:lang w:eastAsia="zh-CN"/>
                <w14:ligatures w14:val="none"/>
              </w:rPr>
              <w:t xml:space="preserve">Ponudba </w:t>
            </w:r>
            <w:r w:rsidRPr="00E51758">
              <w:rPr>
                <w:rFonts w:ascii="Tahoma" w:eastAsia="Times New Roman" w:hAnsi="Tahoma" w:cs="Tahoma"/>
                <w:color w:val="000000"/>
                <w:sz w:val="18"/>
                <w:szCs w:val="18"/>
                <w:lang w:eastAsia="zh-CN"/>
                <w14:ligatures w14:val="none"/>
              </w:rPr>
              <w:t>s podizvajalci</w:t>
            </w:r>
          </w:p>
        </w:tc>
      </w:tr>
    </w:tbl>
    <w:p w14:paraId="6CDE3216" w14:textId="77777777" w:rsidR="00284C23" w:rsidRPr="00E51758"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04FA946" w14:textId="577820FF" w:rsidR="003217AD" w:rsidRPr="00E51758"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Nominacija podizvajalcev v predmetnem postopku ni potrebna.</w:t>
      </w:r>
    </w:p>
    <w:p w14:paraId="3982E242" w14:textId="77777777" w:rsidR="003217AD" w:rsidRPr="00E51758"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408C6924" w14:textId="77777777" w:rsidTr="003408EE">
        <w:tc>
          <w:tcPr>
            <w:tcW w:w="9062" w:type="dxa"/>
            <w:shd w:val="clear" w:color="auto" w:fill="99CC00"/>
          </w:tcPr>
          <w:p w14:paraId="30296ECD" w14:textId="547C6A59" w:rsidR="003408EE" w:rsidRPr="00E5175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Pr="00E51758"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47526C06" w:rsidR="003408EE" w:rsidRPr="00E51758"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 xml:space="preserve">Ponudba se šteje za pravočasno oddano, če jo naročnik prejme preko sistema e-JN </w:t>
      </w:r>
      <w:hyperlink r:id="rId12" w:history="1">
        <w:r w:rsidRPr="00E51758">
          <w:rPr>
            <w:rFonts w:ascii="Tahoma" w:eastAsia="Calibri" w:hAnsi="Tahoma" w:cs="Tahoma"/>
            <w:b/>
            <w:bCs/>
            <w:color w:val="0066CC"/>
            <w:kern w:val="0"/>
            <w:sz w:val="18"/>
            <w:szCs w:val="18"/>
            <w:u w:val="single"/>
            <w:lang w:eastAsia="zh-CN"/>
            <w14:ligatures w14:val="none"/>
          </w:rPr>
          <w:t xml:space="preserve">https://ejn.gov.si/ </w:t>
        </w:r>
        <w:r w:rsidRPr="00E51758">
          <w:rPr>
            <w:rFonts w:ascii="Tahoma" w:eastAsia="Calibri" w:hAnsi="Tahoma" w:cs="Tahoma"/>
            <w:color w:val="0066CC"/>
            <w:kern w:val="0"/>
            <w:sz w:val="18"/>
            <w:szCs w:val="18"/>
            <w:u w:val="single"/>
            <w:lang w:eastAsia="zh-CN"/>
            <w14:ligatures w14:val="none"/>
          </w:rPr>
          <w:t xml:space="preserve">najkasneje do  </w:t>
        </w:r>
      </w:hyperlink>
      <w:r w:rsidR="00D73C15">
        <w:rPr>
          <w:rFonts w:ascii="Tahoma" w:eastAsia="Calibri" w:hAnsi="Tahoma" w:cs="Tahoma"/>
          <w:b/>
          <w:bCs/>
          <w:kern w:val="0"/>
          <w:sz w:val="18"/>
          <w:szCs w:val="18"/>
          <w:lang w:eastAsia="zh-CN"/>
          <w14:ligatures w14:val="none"/>
        </w:rPr>
        <w:t>08</w:t>
      </w:r>
      <w:r w:rsidR="00864CAF">
        <w:rPr>
          <w:rFonts w:ascii="Tahoma" w:eastAsia="Calibri" w:hAnsi="Tahoma" w:cs="Tahoma"/>
          <w:b/>
          <w:bCs/>
          <w:kern w:val="0"/>
          <w:sz w:val="18"/>
          <w:szCs w:val="18"/>
          <w:lang w:eastAsia="zh-CN"/>
          <w14:ligatures w14:val="none"/>
        </w:rPr>
        <w:t>.</w:t>
      </w:r>
      <w:r w:rsidR="00D73C15">
        <w:rPr>
          <w:rFonts w:ascii="Tahoma" w:eastAsia="Calibri" w:hAnsi="Tahoma" w:cs="Tahoma"/>
          <w:b/>
          <w:bCs/>
          <w:kern w:val="0"/>
          <w:sz w:val="18"/>
          <w:szCs w:val="18"/>
          <w:lang w:eastAsia="zh-CN"/>
          <w14:ligatures w14:val="none"/>
        </w:rPr>
        <w:t>09</w:t>
      </w:r>
      <w:r w:rsidR="00864CAF">
        <w:rPr>
          <w:rFonts w:ascii="Tahoma" w:eastAsia="Calibri" w:hAnsi="Tahoma" w:cs="Tahoma"/>
          <w:b/>
          <w:bCs/>
          <w:kern w:val="0"/>
          <w:sz w:val="18"/>
          <w:szCs w:val="18"/>
          <w:lang w:eastAsia="zh-CN"/>
          <w14:ligatures w14:val="none"/>
        </w:rPr>
        <w:t xml:space="preserve">.2025 </w:t>
      </w:r>
      <w:r w:rsidRPr="00E51758">
        <w:rPr>
          <w:rFonts w:ascii="Tahoma" w:eastAsia="Calibri" w:hAnsi="Tahoma" w:cs="Tahoma"/>
          <w:kern w:val="0"/>
          <w:sz w:val="18"/>
          <w:szCs w:val="18"/>
          <w:lang w:eastAsia="zh-CN"/>
          <w14:ligatures w14:val="none"/>
        </w:rPr>
        <w:t xml:space="preserve">do </w:t>
      </w:r>
      <w:r w:rsidRPr="00E51758">
        <w:rPr>
          <w:rFonts w:ascii="Tahoma" w:eastAsia="Calibri" w:hAnsi="Tahoma" w:cs="Tahoma"/>
          <w:b/>
          <w:kern w:val="0"/>
          <w:sz w:val="18"/>
          <w:szCs w:val="18"/>
          <w:lang w:eastAsia="zh-CN"/>
          <w14:ligatures w14:val="none"/>
        </w:rPr>
        <w:t>10:00 ure.</w:t>
      </w:r>
      <w:r w:rsidRPr="00E51758">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Pr="00E51758"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2CD8A3A2" w14:textId="77777777" w:rsidTr="003408EE">
        <w:tc>
          <w:tcPr>
            <w:tcW w:w="9062" w:type="dxa"/>
            <w:shd w:val="clear" w:color="auto" w:fill="99CC00"/>
          </w:tcPr>
          <w:p w14:paraId="0C68D5A4" w14:textId="4A5F70ED" w:rsidR="003408EE" w:rsidRPr="00E5175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4.3 Predložitev ponudb</w:t>
            </w:r>
          </w:p>
        </w:tc>
      </w:tr>
    </w:tbl>
    <w:p w14:paraId="2D9E0772"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36B40419"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3912274C" w14:textId="77777777" w:rsidTr="00284C23">
        <w:tc>
          <w:tcPr>
            <w:tcW w:w="9062" w:type="dxa"/>
            <w:shd w:val="clear" w:color="auto" w:fill="99CC00"/>
          </w:tcPr>
          <w:p w14:paraId="1DCC136E" w14:textId="3D89D963" w:rsidR="003408EE" w:rsidRPr="00E5175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4.5 Odpiranje ponudb</w:t>
            </w:r>
          </w:p>
        </w:tc>
      </w:tr>
    </w:tbl>
    <w:p w14:paraId="1BD43F9B" w14:textId="77777777" w:rsidR="00284C23" w:rsidRPr="00E51758"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Neposredno po izteku roka za predložitev ponudb.</w:t>
      </w:r>
    </w:p>
    <w:p w14:paraId="5BB17E1C" w14:textId="071CF894"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16A7A00C"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Odpiranje poteka tako, da informacijski sistem e-JN samodejno dne  </w:t>
      </w:r>
      <w:r w:rsidR="00D73C15">
        <w:rPr>
          <w:rFonts w:ascii="Tahoma" w:eastAsia="Times New Roman" w:hAnsi="Tahoma" w:cs="Tahoma"/>
          <w:b/>
          <w:bCs/>
          <w:color w:val="000000"/>
          <w:sz w:val="18"/>
          <w:szCs w:val="18"/>
          <w:lang w:eastAsia="zh-CN"/>
          <w14:ligatures w14:val="none"/>
        </w:rPr>
        <w:t>08.09</w:t>
      </w:r>
      <w:r w:rsidR="00864CAF" w:rsidRPr="00864CAF">
        <w:rPr>
          <w:rFonts w:ascii="Tahoma" w:eastAsia="Times New Roman" w:hAnsi="Tahoma" w:cs="Tahoma"/>
          <w:b/>
          <w:bCs/>
          <w:color w:val="000000"/>
          <w:sz w:val="18"/>
          <w:szCs w:val="18"/>
          <w:lang w:eastAsia="zh-CN"/>
          <w14:ligatures w14:val="none"/>
        </w:rPr>
        <w:t>.2025</w:t>
      </w:r>
      <w:r w:rsidRPr="00864CAF">
        <w:rPr>
          <w:rFonts w:ascii="Tahoma" w:eastAsia="Times New Roman" w:hAnsi="Tahoma" w:cs="Tahoma"/>
          <w:b/>
          <w:bCs/>
          <w:color w:val="000000"/>
          <w:sz w:val="18"/>
          <w:szCs w:val="18"/>
          <w:lang w:eastAsia="zh-CN"/>
          <w14:ligatures w14:val="none"/>
        </w:rPr>
        <w:t xml:space="preserve">    ob 12,00 uri</w:t>
      </w:r>
      <w:r w:rsidRPr="00E51758">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54602305" w14:textId="77777777" w:rsidTr="00284C23">
        <w:tc>
          <w:tcPr>
            <w:tcW w:w="9062" w:type="dxa"/>
            <w:shd w:val="clear" w:color="auto" w:fill="99CC00"/>
          </w:tcPr>
          <w:p w14:paraId="7CDD645C" w14:textId="203552D2" w:rsidR="003408EE" w:rsidRPr="00E5175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5. Preverjanje sposobnosti</w:t>
            </w:r>
          </w:p>
        </w:tc>
      </w:tr>
    </w:tbl>
    <w:p w14:paraId="1BA866D2"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E51758" w:rsidRDefault="00284C23" w:rsidP="008D61A5">
      <w:pPr>
        <w:spacing w:after="0" w:line="240" w:lineRule="auto"/>
        <w:rPr>
          <w:rFonts w:ascii="Tahoma" w:hAnsi="Tahoma" w:cs="Tahoma"/>
          <w:sz w:val="18"/>
          <w:szCs w:val="18"/>
          <w:lang w:eastAsia="zh-CN"/>
        </w:rPr>
      </w:pPr>
      <w:r w:rsidRPr="00E51758">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E51758">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E51758" w:rsidRDefault="00284C23" w:rsidP="008D61A5">
      <w:pPr>
        <w:spacing w:after="0" w:line="240" w:lineRule="auto"/>
        <w:rPr>
          <w:rFonts w:ascii="Tahoma" w:hAnsi="Tahoma" w:cs="Tahoma"/>
          <w:sz w:val="18"/>
          <w:szCs w:val="18"/>
          <w:lang w:eastAsia="zh-CN"/>
        </w:rPr>
      </w:pPr>
      <w:r w:rsidRPr="00E51758">
        <w:rPr>
          <w:rFonts w:ascii="Tahoma" w:hAnsi="Tahoma" w:cs="Tahoma"/>
          <w:sz w:val="18"/>
          <w:szCs w:val="18"/>
          <w:lang w:eastAsia="zh-CN"/>
        </w:rPr>
        <w:t>- ponudnik;</w:t>
      </w:r>
    </w:p>
    <w:p w14:paraId="307289EE" w14:textId="77777777" w:rsidR="00284C23" w:rsidRPr="00E51758"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vsi partnerji v skupni ponudbi;</w:t>
      </w:r>
    </w:p>
    <w:p w14:paraId="352247BA"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w:t>
      </w:r>
      <w:r w:rsidRPr="00E51758">
        <w:rPr>
          <w:rFonts w:ascii="Tahoma" w:eastAsia="Times New Roman" w:hAnsi="Tahoma" w:cs="Tahoma"/>
          <w:color w:val="000000"/>
          <w:sz w:val="18"/>
          <w:szCs w:val="18"/>
          <w:lang w:eastAsia="zh-CN"/>
          <w14:ligatures w14:val="none"/>
        </w:rPr>
        <w:lastRenderedPageBreak/>
        <w:t xml:space="preserve">pogoji za priznanje sposobnosti. Obrazec ESPD je treba v ponudbi predložiti za vse gospodarske subjekte, navedene v prvem odstavku te točke. </w:t>
      </w:r>
    </w:p>
    <w:p w14:paraId="49BE76D0"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007FD86"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D95C457" w14:textId="77777777" w:rsidR="00284C23" w:rsidRPr="00E51758"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1599FC19" w14:textId="77777777" w:rsidR="00284C23" w:rsidRPr="00E51758"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E51758" w:rsidRDefault="00284C23" w:rsidP="00553C65">
      <w:pPr>
        <w:spacing w:line="240" w:lineRule="auto"/>
        <w:jc w:val="both"/>
        <w:rPr>
          <w:rFonts w:ascii="Tahoma" w:hAnsi="Tahoma" w:cs="Tahoma"/>
          <w:sz w:val="18"/>
          <w:szCs w:val="18"/>
        </w:rPr>
      </w:pPr>
      <w:r w:rsidRPr="00E51758">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E51758" w14:paraId="449D0B38" w14:textId="77777777" w:rsidTr="00284C23">
        <w:tc>
          <w:tcPr>
            <w:tcW w:w="9062" w:type="dxa"/>
            <w:shd w:val="clear" w:color="auto" w:fill="99CC00"/>
          </w:tcPr>
          <w:p w14:paraId="0418C07C" w14:textId="0AA87C36" w:rsidR="003408EE" w:rsidRPr="00E51758" w:rsidRDefault="00284C23" w:rsidP="00B26F64">
            <w:pPr>
              <w:rPr>
                <w:rFonts w:ascii="Tahoma" w:hAnsi="Tahoma" w:cs="Tahoma"/>
                <w:sz w:val="18"/>
                <w:szCs w:val="18"/>
                <w:lang w:eastAsia="zh-CN"/>
              </w:rPr>
            </w:pPr>
            <w:r w:rsidRPr="00E51758">
              <w:rPr>
                <w:rFonts w:ascii="Tahoma" w:hAnsi="Tahoma" w:cs="Tahoma"/>
                <w:sz w:val="18"/>
                <w:szCs w:val="18"/>
              </w:rPr>
              <w:t>5.1</w:t>
            </w:r>
            <w:r w:rsidR="003408EE" w:rsidRPr="00E51758">
              <w:rPr>
                <w:rFonts w:ascii="Tahoma" w:hAnsi="Tahoma" w:cs="Tahoma"/>
                <w:sz w:val="18"/>
                <w:szCs w:val="18"/>
              </w:rPr>
              <w:t xml:space="preserve">. </w:t>
            </w:r>
            <w:r w:rsidR="003408EE" w:rsidRPr="00E51758">
              <w:rPr>
                <w:rFonts w:ascii="Tahoma" w:hAnsi="Tahoma" w:cs="Tahoma"/>
                <w:sz w:val="18"/>
                <w:szCs w:val="18"/>
                <w:lang w:eastAsia="zh-CN"/>
              </w:rPr>
              <w:t>Razlogi za izključitev</w:t>
            </w:r>
          </w:p>
        </w:tc>
      </w:tr>
    </w:tbl>
    <w:p w14:paraId="7D935C4E" w14:textId="77777777" w:rsidR="00284C23" w:rsidRPr="00E51758"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E51758"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E51758">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E51758"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A32FCF7" w14:textId="76867FA7" w:rsidR="00284C23" w:rsidRPr="00BF710F" w:rsidRDefault="00284C23" w:rsidP="00BF710F">
      <w:pPr>
        <w:pStyle w:val="Odstavekseznama"/>
        <w:widowControl w:val="0"/>
        <w:numPr>
          <w:ilvl w:val="0"/>
          <w:numId w:val="10"/>
        </w:numPr>
        <w:suppressAutoHyphens/>
        <w:spacing w:after="0" w:line="240" w:lineRule="auto"/>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111F9BD9"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terorizem (108. člen KZ-1),</w:t>
      </w:r>
    </w:p>
    <w:p w14:paraId="04AAA116"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financiranje terorizma (109. člen KZ-1),</w:t>
      </w:r>
    </w:p>
    <w:p w14:paraId="20F286E3"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ščuvanje in javno poveličevanje terorističnih dejanj (110. člen KZ-1),</w:t>
      </w:r>
    </w:p>
    <w:p w14:paraId="132D674B"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novačenje in usposabljanje za terorizem (111. člen KZ-1),</w:t>
      </w:r>
    </w:p>
    <w:p w14:paraId="4FE05DE5"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spravljanje v suženjsko razmerje (112. člen KZ-1),</w:t>
      </w:r>
    </w:p>
    <w:p w14:paraId="6D7EF620"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trgovina z ljudmi (113. člen KZ-1),</w:t>
      </w:r>
    </w:p>
    <w:p w14:paraId="3AB524F5"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sprejemanje podkupnine pri volitvah (157. člen KZ-1),</w:t>
      </w:r>
    </w:p>
    <w:p w14:paraId="5257A43E"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kršitev temeljnih pravic delavcev (196. člen KZ-1),</w:t>
      </w:r>
    </w:p>
    <w:p w14:paraId="0744C52E"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goljufija (211. člen KZ-1),</w:t>
      </w:r>
    </w:p>
    <w:p w14:paraId="744D2357"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protipravno omejevanje konkurence (225. člen KZ-1),</w:t>
      </w:r>
    </w:p>
    <w:p w14:paraId="4E51B232"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povzročitev stečaja z goljufijo ali nevestnim poslovanjem (226. člen KZ-1),</w:t>
      </w:r>
    </w:p>
    <w:p w14:paraId="2F2E1017"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oškodovanje upnikov (227. člen KZ-1),</w:t>
      </w:r>
    </w:p>
    <w:p w14:paraId="152C19BA"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poslovna goljufija (228. člen KZ-1),</w:t>
      </w:r>
    </w:p>
    <w:p w14:paraId="57E3A01A"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goljufija na škodo Evropske unije (229. člen KZ-1),</w:t>
      </w:r>
    </w:p>
    <w:p w14:paraId="5281F3BD"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preslepitev pri pridobitvi in uporabi posojila ali ugodnosti (230. člen KZ-1),</w:t>
      </w:r>
    </w:p>
    <w:p w14:paraId="5E7081E2"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preslepitev pri poslovanju z vrednostnimi papirji (231. člen KZ-1),</w:t>
      </w:r>
    </w:p>
    <w:p w14:paraId="1D33AE58"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preslepitev kupcev (232. člen KZ-1),</w:t>
      </w:r>
    </w:p>
    <w:p w14:paraId="62B42761"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neupravičena uporaba tuje oznake ali modela (233. člen KZ-1),</w:t>
      </w:r>
    </w:p>
    <w:p w14:paraId="3457A408"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neupravičena uporaba tujega izuma ali topografije (234. člen KZ-1),</w:t>
      </w:r>
    </w:p>
    <w:p w14:paraId="213CA10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ponareditev ali uničenje poslovnih listin (235. člen KZ-1),</w:t>
      </w:r>
    </w:p>
    <w:p w14:paraId="2DFB108B"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izdaja in neupravičena pridobitev poslovne skrivnosti (236. člen KZ-1),</w:t>
      </w:r>
    </w:p>
    <w:p w14:paraId="13B66D68"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informacijskega sistema (237. člen KZ-1),</w:t>
      </w:r>
    </w:p>
    <w:p w14:paraId="588FD824"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notranje informacije (238. člen KZ-1),</w:t>
      </w:r>
    </w:p>
    <w:p w14:paraId="2163C11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trga finančnih instrumentov (239. člen KZ-1),</w:t>
      </w:r>
    </w:p>
    <w:p w14:paraId="0AF41575"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položaja ali zaupanja pri gospodarski dejavnosti (240. člen KZ-1),</w:t>
      </w:r>
    </w:p>
    <w:p w14:paraId="50E7EB84"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nedovoljeno sprejemanje daril (241. člen KZ-1),</w:t>
      </w:r>
    </w:p>
    <w:p w14:paraId="6C4301C4"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nedovoljeno dajanje daril (242. člen KZ-1),</w:t>
      </w:r>
    </w:p>
    <w:p w14:paraId="61A79BB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ponarejanje denarja (243. člen KZ-1),</w:t>
      </w:r>
    </w:p>
    <w:p w14:paraId="760E6BE9"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ponarejanje in uporaba ponarejenih vrednotnic ali vrednostnih papirjev (244. člen KZ-1),</w:t>
      </w:r>
    </w:p>
    <w:p w14:paraId="224ECA13"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pranje denarja (245. člen KZ-1),</w:t>
      </w:r>
    </w:p>
    <w:p w14:paraId="43AAFB44"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negotovinskega plačilnega sredstva (246. člen KZ-1),</w:t>
      </w:r>
    </w:p>
    <w:p w14:paraId="11763AAB"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uporaba ponarejenega negotovinskega plačilnega sredstva (247. člen KZ-1),</w:t>
      </w:r>
    </w:p>
    <w:p w14:paraId="7FB57939"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izdelava, pridobitev in odtujitev pripomočkov za ponarejanje (248. člen KZ-1),</w:t>
      </w:r>
    </w:p>
    <w:p w14:paraId="6FF88E5E"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davčna zatajitev (249. člen KZ-1),</w:t>
      </w:r>
    </w:p>
    <w:p w14:paraId="2D7AA65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tihotapstvo (250. člen KZ-1),</w:t>
      </w:r>
    </w:p>
    <w:p w14:paraId="554CD4CA"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lastRenderedPageBreak/>
        <w:t>-        zloraba uradnega položaja ali uradnih pravic (257. člen KZ-1),</w:t>
      </w:r>
    </w:p>
    <w:p w14:paraId="7F8C1A27"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oškodovanje javnih sredstev (257.a člen KZ-1),</w:t>
      </w:r>
    </w:p>
    <w:p w14:paraId="3CD44307"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izdaja tajnih podatkov (260. člen KZ-1),</w:t>
      </w:r>
    </w:p>
    <w:p w14:paraId="361C3CEF"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jemanje podkupnine (261. člen KZ-1),</w:t>
      </w:r>
    </w:p>
    <w:p w14:paraId="745A6B0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dajanje podkupnine (262. člen KZ-1),</w:t>
      </w:r>
    </w:p>
    <w:p w14:paraId="4BC99D7A"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sprejemanje koristi za nezakonito posredovanje (263. člen KZ-1),</w:t>
      </w:r>
    </w:p>
    <w:p w14:paraId="10AB1D60"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dajanje daril za nezakonito posredovanje (264. člen KZ-1),</w:t>
      </w:r>
    </w:p>
    <w:p w14:paraId="0F92AD5E"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hudodelsko združevanje (294. člen KZ-1).</w:t>
      </w:r>
    </w:p>
    <w:p w14:paraId="09119930" w14:textId="77777777" w:rsidR="00284C23" w:rsidRPr="00E51758" w:rsidRDefault="00284C23" w:rsidP="00B26F64">
      <w:pPr>
        <w:suppressAutoHyphens/>
        <w:spacing w:after="0" w:line="240" w:lineRule="auto"/>
        <w:ind w:left="1416"/>
        <w:jc w:val="both"/>
        <w:textAlignment w:val="baseline"/>
        <w:rPr>
          <w:rFonts w:ascii="Tahoma" w:eastAsia="Calibri" w:hAnsi="Tahoma" w:cs="Tahoma"/>
          <w:sz w:val="18"/>
          <w:szCs w:val="18"/>
          <w:lang w:eastAsia="zh-CN"/>
          <w14:ligatures w14:val="none"/>
        </w:rPr>
      </w:pPr>
    </w:p>
    <w:p w14:paraId="032E7619" w14:textId="77777777" w:rsidR="00284C23" w:rsidRPr="00E51758" w:rsidRDefault="00284C23" w:rsidP="00B26F64">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E51758">
        <w:rPr>
          <w:rFonts w:ascii="Tahoma" w:eastAsia="Calibri" w:hAnsi="Tahoma" w:cs="Tahoma"/>
          <w:sz w:val="18"/>
          <w:szCs w:val="18"/>
          <w:u w:val="single"/>
          <w:lang w:eastAsia="zh-CN"/>
          <w14:ligatures w14:val="none"/>
        </w:rPr>
        <w:t>Dokazilo (o neobstoju razloga za izključitev):</w:t>
      </w:r>
    </w:p>
    <w:p w14:paraId="28753E47" w14:textId="77777777" w:rsidR="00284C23" w:rsidRPr="00E51758" w:rsidRDefault="00284C23" w:rsidP="00B26F64">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E51758">
        <w:rPr>
          <w:rFonts w:ascii="Tahoma" w:eastAsia="Calibri" w:hAnsi="Tahoma" w:cs="Tahoma"/>
          <w:b/>
          <w:sz w:val="18"/>
          <w:szCs w:val="18"/>
          <w:lang w:eastAsia="zh-CN"/>
          <w14:ligatures w14:val="none"/>
        </w:rPr>
        <w:t xml:space="preserve">Izpolnjen obrazec ESPD </w:t>
      </w:r>
      <w:r w:rsidRPr="00E51758">
        <w:rPr>
          <w:rFonts w:ascii="Tahoma" w:eastAsia="Calibri" w:hAnsi="Tahoma" w:cs="Tahoma"/>
          <w:sz w:val="18"/>
          <w:szCs w:val="18"/>
          <w:lang w:eastAsia="zh-CN"/>
          <w14:ligatures w14:val="none"/>
        </w:rPr>
        <w:t xml:space="preserve">(za vse gospodarske subjekte v ponudbi; </w:t>
      </w:r>
      <w:bookmarkStart w:id="2" w:name="_Hlk200001327"/>
      <w:r w:rsidRPr="00E51758">
        <w:rPr>
          <w:rFonts w:ascii="Tahoma" w:eastAsia="Calibri" w:hAnsi="Tahoma" w:cs="Tahoma"/>
          <w:sz w:val="18"/>
          <w:szCs w:val="18"/>
          <w:lang w:eastAsia="zh-CN"/>
          <w14:ligatures w14:val="none"/>
        </w:rPr>
        <w:t>v delu II.B obrazca ESPD je zaželena navedba EMŠO številk vseh fizičnih oseb gospodarskih subjektov iz prvega odstavka 75. člena ZJN-3).</w:t>
      </w:r>
    </w:p>
    <w:bookmarkEnd w:id="2"/>
    <w:p w14:paraId="1FB008AC" w14:textId="77777777" w:rsidR="00BF710F" w:rsidRPr="00BF710F" w:rsidRDefault="00BF710F" w:rsidP="00BF710F">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3F4977FD" w14:textId="62E2612B" w:rsidR="00BF710F" w:rsidRPr="00BF710F" w:rsidRDefault="00BF710F" w:rsidP="00BF710F">
      <w:pPr>
        <w:pStyle w:val="Odstavekseznama"/>
        <w:numPr>
          <w:ilvl w:val="0"/>
          <w:numId w:val="10"/>
        </w:numPr>
        <w:suppressAutoHyphens/>
        <w:spacing w:after="0" w:line="240" w:lineRule="auto"/>
        <w:ind w:right="6"/>
        <w:jc w:val="both"/>
        <w:textAlignment w:val="baseline"/>
        <w:rPr>
          <w:rFonts w:ascii="Tahoma" w:eastAsia="Times New Roman" w:hAnsi="Tahoma" w:cs="Tahoma"/>
          <w:b/>
          <w:noProof w:val="0"/>
          <w:color w:val="000000"/>
          <w:kern w:val="0"/>
          <w:sz w:val="18"/>
          <w:szCs w:val="18"/>
          <w:lang w:eastAsia="zh-CN"/>
          <w14:ligatures w14:val="none"/>
        </w:rPr>
      </w:pPr>
      <w:r w:rsidRPr="00BF710F">
        <w:rPr>
          <w:rFonts w:ascii="Tahoma" w:eastAsia="Times New Roman" w:hAnsi="Tahoma" w:cs="Tahoma"/>
          <w:b/>
          <w:noProof w:val="0"/>
          <w:color w:val="000000"/>
          <w:kern w:val="0"/>
          <w:sz w:val="18"/>
          <w:szCs w:val="18"/>
          <w:lang w:eastAsia="zh-CN"/>
          <w14:ligatures w14:val="none"/>
        </w:rPr>
        <w:t>Razlogi, povezani s plačilom davkov ali prispevkov za socialno varnost</w:t>
      </w:r>
    </w:p>
    <w:p w14:paraId="008D0605"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Gospodarski subjekt zagotavlja, da:</w:t>
      </w:r>
    </w:p>
    <w:p w14:paraId="3D2CB0E1" w14:textId="77777777" w:rsidR="00BF710F" w:rsidRPr="00BF710F" w:rsidRDefault="00BF710F" w:rsidP="00BF710F">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768A7104" w14:textId="77777777" w:rsidR="00BF710F" w:rsidRPr="00BF710F" w:rsidRDefault="00BF710F" w:rsidP="00BF710F">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381EA47C" w14:textId="77777777" w:rsidR="00BF710F" w:rsidRPr="00BF710F" w:rsidRDefault="00BF710F" w:rsidP="00BF710F">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0A98F09B" w14:textId="77777777" w:rsidR="00BF710F" w:rsidRPr="00BF710F" w:rsidRDefault="00BF710F" w:rsidP="00BF710F">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BF710F">
        <w:rPr>
          <w:rFonts w:ascii="Tahoma" w:eastAsia="Calibri" w:hAnsi="Tahoma" w:cs="Tahoma"/>
          <w:sz w:val="18"/>
          <w:szCs w:val="18"/>
          <w:u w:val="single"/>
          <w:lang w:eastAsia="zh-CN"/>
          <w14:ligatures w14:val="none"/>
        </w:rPr>
        <w:t>Dokazilo:</w:t>
      </w:r>
    </w:p>
    <w:p w14:paraId="28532FB2" w14:textId="77777777" w:rsidR="00BF710F" w:rsidRPr="00BF710F" w:rsidRDefault="00BF710F" w:rsidP="00BF710F">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BF710F">
        <w:rPr>
          <w:rFonts w:ascii="Tahoma" w:eastAsia="Calibri" w:hAnsi="Tahoma" w:cs="Tahoma"/>
          <w:b/>
          <w:sz w:val="18"/>
          <w:szCs w:val="18"/>
          <w:lang w:eastAsia="zh-CN"/>
          <w14:ligatures w14:val="none"/>
        </w:rPr>
        <w:t xml:space="preserve">Izpolnjen obrazec ESPD </w:t>
      </w:r>
      <w:r w:rsidRPr="00BF710F">
        <w:rPr>
          <w:rFonts w:ascii="Tahoma" w:eastAsia="Calibri" w:hAnsi="Tahoma" w:cs="Tahoma"/>
          <w:sz w:val="18"/>
          <w:szCs w:val="18"/>
          <w:lang w:eastAsia="zh-CN"/>
          <w14:ligatures w14:val="none"/>
        </w:rPr>
        <w:t>(za vse gospodarske subjekte v ponudbi).</w:t>
      </w:r>
    </w:p>
    <w:p w14:paraId="1A597AC9" w14:textId="77777777" w:rsidR="00BF710F" w:rsidRPr="00BF710F" w:rsidRDefault="00BF710F" w:rsidP="00BF710F">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75C8308E" w14:textId="77777777" w:rsidR="00BF710F" w:rsidRPr="00BF710F" w:rsidRDefault="00BF710F" w:rsidP="00BF710F">
      <w:pPr>
        <w:numPr>
          <w:ilvl w:val="0"/>
          <w:numId w:val="10"/>
        </w:numPr>
        <w:suppressAutoHyphens/>
        <w:spacing w:after="0" w:line="240" w:lineRule="auto"/>
        <w:ind w:right="6"/>
        <w:contextualSpacing/>
        <w:jc w:val="both"/>
        <w:textAlignment w:val="baseline"/>
        <w:rPr>
          <w:rFonts w:ascii="Tahoma" w:eastAsia="Times New Roman" w:hAnsi="Tahoma" w:cs="Tahoma"/>
          <w:b/>
          <w:noProof w:val="0"/>
          <w:color w:val="000000"/>
          <w:kern w:val="0"/>
          <w:sz w:val="18"/>
          <w:szCs w:val="18"/>
          <w:lang w:eastAsia="zh-CN"/>
          <w14:ligatures w14:val="none"/>
        </w:rPr>
      </w:pPr>
      <w:r w:rsidRPr="00BF710F">
        <w:rPr>
          <w:rFonts w:ascii="Tahoma" w:eastAsia="Times New Roman" w:hAnsi="Tahoma" w:cs="Tahoma"/>
          <w:b/>
          <w:noProof w:val="0"/>
          <w:color w:val="000000"/>
          <w:kern w:val="0"/>
          <w:sz w:val="18"/>
          <w:szCs w:val="18"/>
          <w:lang w:eastAsia="zh-CN"/>
          <w14:ligatures w14:val="none"/>
        </w:rPr>
        <w:t>Razlogi, povezani z insolventnostjo, nasprotjem interesov ali kršitvijo poklicnih pravil</w:t>
      </w:r>
    </w:p>
    <w:p w14:paraId="1BFBB8FD"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Gospodarski subjekt zagotavlja, da:</w:t>
      </w:r>
    </w:p>
    <w:p w14:paraId="22F49010"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ne krši obveznosti iz drugega odstavka 3. člena ZJN-3 (obveznosti na področju okoljskega, socialnega in delovnega prava);</w:t>
      </w:r>
    </w:p>
    <w:p w14:paraId="1B477A99"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0370FAF"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ni zagrešil hujšo kršitev poklicnih pravil, zaradi česar je omajana njegova integriteta;</w:t>
      </w:r>
    </w:p>
    <w:p w14:paraId="7B6166B7"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2AE78E2" w14:textId="77777777" w:rsidR="00BF710F" w:rsidRPr="00BF710F" w:rsidRDefault="00BF710F" w:rsidP="00BF710F">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5A60606C" w14:textId="77777777" w:rsidR="00BF710F" w:rsidRPr="00BF710F" w:rsidRDefault="00BF710F" w:rsidP="00BF710F">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BF710F">
        <w:rPr>
          <w:rFonts w:ascii="Tahoma" w:eastAsia="Calibri" w:hAnsi="Tahoma" w:cs="Tahoma"/>
          <w:sz w:val="18"/>
          <w:szCs w:val="18"/>
          <w:u w:val="single"/>
          <w:lang w:eastAsia="zh-CN"/>
          <w14:ligatures w14:val="none"/>
        </w:rPr>
        <w:t>Dokazilo:</w:t>
      </w:r>
    </w:p>
    <w:p w14:paraId="3E6005C5" w14:textId="77777777" w:rsidR="00BF710F" w:rsidRPr="00BF710F" w:rsidRDefault="00BF710F" w:rsidP="00BF710F">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BF710F">
        <w:rPr>
          <w:rFonts w:ascii="Tahoma" w:eastAsia="Calibri" w:hAnsi="Tahoma" w:cs="Tahoma"/>
          <w:b/>
          <w:sz w:val="18"/>
          <w:szCs w:val="18"/>
          <w:lang w:eastAsia="zh-CN"/>
          <w14:ligatures w14:val="none"/>
        </w:rPr>
        <w:t xml:space="preserve">Izpolnjen obrazec ESPD </w:t>
      </w:r>
      <w:r w:rsidRPr="00BF710F">
        <w:rPr>
          <w:rFonts w:ascii="Tahoma" w:eastAsia="Calibri" w:hAnsi="Tahoma" w:cs="Tahoma"/>
          <w:sz w:val="18"/>
          <w:szCs w:val="18"/>
          <w:lang w:eastAsia="zh-CN"/>
          <w14:ligatures w14:val="none"/>
        </w:rPr>
        <w:t>(za vse gospodarske subjekte v ponudbi).</w:t>
      </w:r>
    </w:p>
    <w:p w14:paraId="04CA3E0C" w14:textId="77777777" w:rsidR="00BF710F" w:rsidRPr="00BF710F" w:rsidRDefault="00BF710F" w:rsidP="00BF710F">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5DBAFFEA" w14:textId="77777777" w:rsidR="00BF710F" w:rsidRPr="00BF710F" w:rsidRDefault="00BF710F" w:rsidP="00BF710F">
      <w:pPr>
        <w:widowControl w:val="0"/>
        <w:numPr>
          <w:ilvl w:val="0"/>
          <w:numId w:val="10"/>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BF710F">
        <w:rPr>
          <w:rFonts w:ascii="Tahoma" w:eastAsia="Times New Roman" w:hAnsi="Tahoma" w:cs="Tahoma"/>
          <w:b/>
          <w:noProof w:val="0"/>
          <w:color w:val="000000"/>
          <w:kern w:val="0"/>
          <w:sz w:val="18"/>
          <w:szCs w:val="18"/>
          <w:lang w:eastAsia="zh-CN"/>
          <w14:ligatures w14:val="none"/>
        </w:rPr>
        <w:t>Nacionalni razlogi za izključitev</w:t>
      </w:r>
    </w:p>
    <w:p w14:paraId="69F89EA1" w14:textId="77777777" w:rsidR="00BF710F" w:rsidRPr="00BF710F" w:rsidRDefault="00BF710F" w:rsidP="00BF710F">
      <w:pPr>
        <w:numPr>
          <w:ilvl w:val="0"/>
          <w:numId w:val="12"/>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Nacionalna določba – evidenca z negativnimi referencami</w:t>
      </w:r>
    </w:p>
    <w:p w14:paraId="01EA728A" w14:textId="77777777" w:rsidR="00BF710F" w:rsidRPr="00BF710F" w:rsidRDefault="00BF710F" w:rsidP="00BF710F">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xml:space="preserve">Gospodarski subjekt na dan, ko poteče rok za oddajo ponudb ali prijav, ni uvrščen v evidenco gospodarskih subjektov z negativnimi referencami iz 110. člena ZJN-3. </w:t>
      </w:r>
    </w:p>
    <w:p w14:paraId="1A38C8C4" w14:textId="77777777" w:rsidR="00BF710F" w:rsidRPr="00BF710F" w:rsidRDefault="00BF710F" w:rsidP="00BF710F">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0F7AB644" w14:textId="77777777" w:rsidR="00BF710F" w:rsidRPr="00BF710F" w:rsidRDefault="00BF710F" w:rsidP="00BF710F">
      <w:pPr>
        <w:numPr>
          <w:ilvl w:val="0"/>
          <w:numId w:val="12"/>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Nacionalna določba – prekrški na področju delovnih razmerij in zaposlovanja na črno</w:t>
      </w:r>
    </w:p>
    <w:p w14:paraId="71AEF583" w14:textId="77777777" w:rsidR="00BF710F" w:rsidRPr="00BF710F" w:rsidRDefault="00BF710F" w:rsidP="00BF710F">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00DA63D" w14:textId="77777777" w:rsidR="00BF710F" w:rsidRPr="00BF710F" w:rsidRDefault="00BF710F" w:rsidP="00BF710F">
      <w:pPr>
        <w:suppressAutoHyphens/>
        <w:spacing w:after="0" w:line="240" w:lineRule="auto"/>
        <w:jc w:val="both"/>
        <w:textAlignment w:val="baseline"/>
        <w:rPr>
          <w:rFonts w:ascii="Tahoma" w:eastAsia="Calibri" w:hAnsi="Tahoma" w:cs="Tahoma"/>
          <w:sz w:val="18"/>
          <w:szCs w:val="18"/>
          <w:lang w:eastAsia="zh-CN"/>
          <w14:ligatures w14:val="none"/>
        </w:rPr>
      </w:pPr>
    </w:p>
    <w:p w14:paraId="06AF518C" w14:textId="77777777" w:rsidR="00BF710F" w:rsidRPr="00BF710F" w:rsidRDefault="00BF710F" w:rsidP="00BF710F">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BF710F">
        <w:rPr>
          <w:rFonts w:ascii="Tahoma" w:eastAsia="Calibri" w:hAnsi="Tahoma" w:cs="Tahoma"/>
          <w:sz w:val="18"/>
          <w:szCs w:val="18"/>
          <w:u w:val="single"/>
          <w:lang w:eastAsia="zh-CN"/>
          <w14:ligatures w14:val="none"/>
        </w:rPr>
        <w:t>Dokazilo:</w:t>
      </w:r>
    </w:p>
    <w:p w14:paraId="774EFAAE" w14:textId="53EFF938" w:rsidR="00284C23" w:rsidRDefault="00BF710F" w:rsidP="00B26F64">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BF710F">
        <w:rPr>
          <w:rFonts w:ascii="Tahoma" w:eastAsia="Calibri" w:hAnsi="Tahoma" w:cs="Tahoma"/>
          <w:b/>
          <w:sz w:val="18"/>
          <w:szCs w:val="18"/>
          <w:lang w:eastAsia="zh-CN"/>
          <w14:ligatures w14:val="none"/>
        </w:rPr>
        <w:t xml:space="preserve">Izpolnjen obrazec ESPD </w:t>
      </w:r>
      <w:r w:rsidRPr="00BF710F">
        <w:rPr>
          <w:rFonts w:ascii="Tahoma" w:eastAsia="Calibri" w:hAnsi="Tahoma" w:cs="Tahoma"/>
          <w:sz w:val="18"/>
          <w:szCs w:val="18"/>
          <w:lang w:eastAsia="zh-CN"/>
          <w14:ligatures w14:val="none"/>
        </w:rPr>
        <w:t>(za vse gospodarske subjekte v ponudbi).</w:t>
      </w:r>
    </w:p>
    <w:p w14:paraId="762E6660" w14:textId="77777777" w:rsidR="007067A9" w:rsidRPr="007067A9" w:rsidRDefault="007067A9" w:rsidP="007067A9">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2BF3CBB7" w14:textId="77777777" w:rsidR="00284C23" w:rsidRPr="00E51758" w:rsidRDefault="00284C23" w:rsidP="00BF710F">
      <w:pPr>
        <w:widowControl w:val="0"/>
        <w:suppressAutoHyphens/>
        <w:spacing w:after="0" w:line="240" w:lineRule="auto"/>
        <w:jc w:val="both"/>
        <w:textAlignment w:val="baseline"/>
        <w:rPr>
          <w:rFonts w:ascii="Tahoma" w:eastAsia="SimSun" w:hAnsi="Tahoma" w:cs="Tahoma"/>
          <w:sz w:val="18"/>
          <w:szCs w:val="18"/>
          <w14:ligatures w14:val="none"/>
        </w:rPr>
      </w:pPr>
      <w:r w:rsidRPr="00E51758">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E51758" w:rsidRDefault="003408EE" w:rsidP="00BF710F">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E51758" w14:paraId="1760082D" w14:textId="77777777" w:rsidTr="00B26F64">
        <w:tc>
          <w:tcPr>
            <w:tcW w:w="9062" w:type="dxa"/>
            <w:shd w:val="clear" w:color="auto" w:fill="99CC00"/>
          </w:tcPr>
          <w:p w14:paraId="398AA81C" w14:textId="7727D32E" w:rsidR="003408EE" w:rsidRPr="00E51758" w:rsidRDefault="00284C23" w:rsidP="00BF710F">
            <w:pPr>
              <w:rPr>
                <w:rFonts w:ascii="Tahoma" w:hAnsi="Tahoma" w:cs="Tahoma"/>
                <w:sz w:val="18"/>
                <w:szCs w:val="18"/>
              </w:rPr>
            </w:pPr>
            <w:r w:rsidRPr="00E51758">
              <w:rPr>
                <w:rFonts w:ascii="Tahoma" w:hAnsi="Tahoma" w:cs="Tahoma"/>
                <w:sz w:val="18"/>
                <w:szCs w:val="18"/>
              </w:rPr>
              <w:t xml:space="preserve">5.2 </w:t>
            </w:r>
            <w:r w:rsidR="003408EE" w:rsidRPr="00E51758">
              <w:rPr>
                <w:rFonts w:ascii="Tahoma" w:hAnsi="Tahoma" w:cs="Tahoma"/>
                <w:sz w:val="18"/>
                <w:szCs w:val="18"/>
              </w:rPr>
              <w:t>Pogoji za sodelovanje</w:t>
            </w:r>
          </w:p>
        </w:tc>
      </w:tr>
    </w:tbl>
    <w:p w14:paraId="7E24BE37" w14:textId="77777777" w:rsidR="003408EE" w:rsidRPr="00E51758" w:rsidRDefault="003408EE" w:rsidP="00BF710F">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E51758" w14:paraId="7E4BE901" w14:textId="77777777" w:rsidTr="00973308">
        <w:tc>
          <w:tcPr>
            <w:tcW w:w="9062" w:type="dxa"/>
            <w:shd w:val="clear" w:color="auto" w:fill="99CC00"/>
          </w:tcPr>
          <w:p w14:paraId="40830B0E" w14:textId="77777777" w:rsidR="008A2BE8" w:rsidRPr="00E51758" w:rsidRDefault="008A2BE8" w:rsidP="00BF710F">
            <w:pPr>
              <w:rPr>
                <w:rFonts w:ascii="Tahoma" w:hAnsi="Tahoma" w:cs="Tahoma"/>
                <w:sz w:val="18"/>
                <w:szCs w:val="18"/>
              </w:rPr>
            </w:pPr>
            <w:bookmarkStart w:id="3" w:name="_Hlk194497321"/>
            <w:r w:rsidRPr="00E51758">
              <w:rPr>
                <w:rFonts w:ascii="Tahoma" w:hAnsi="Tahoma" w:cs="Tahoma"/>
                <w:sz w:val="18"/>
                <w:szCs w:val="18"/>
              </w:rPr>
              <w:t>5.2.1 Ustreznost (gospodarski subjekt mora izpolnjevati pogoj za svoj del posla)</w:t>
            </w:r>
          </w:p>
        </w:tc>
      </w:tr>
      <w:bookmarkEnd w:id="3"/>
    </w:tbl>
    <w:p w14:paraId="4136D229" w14:textId="77777777" w:rsidR="008A2BE8" w:rsidRPr="00E51758" w:rsidRDefault="008A2BE8" w:rsidP="00BF710F">
      <w:pPr>
        <w:spacing w:after="0" w:line="240" w:lineRule="auto"/>
        <w:rPr>
          <w:rFonts w:ascii="Tahoma" w:hAnsi="Tahoma" w:cs="Tahoma"/>
          <w:sz w:val="18"/>
          <w:szCs w:val="18"/>
        </w:rPr>
      </w:pPr>
    </w:p>
    <w:p w14:paraId="6F29400A" w14:textId="77777777" w:rsidR="008A2BE8" w:rsidRPr="00E51758" w:rsidRDefault="008A2BE8" w:rsidP="008A2BE8">
      <w:pPr>
        <w:spacing w:after="0" w:line="240" w:lineRule="auto"/>
        <w:jc w:val="both"/>
        <w:rPr>
          <w:rFonts w:ascii="Tahoma" w:hAnsi="Tahoma" w:cs="Tahoma"/>
          <w:sz w:val="18"/>
          <w:szCs w:val="18"/>
        </w:rPr>
      </w:pPr>
      <w:r w:rsidRPr="00E51758">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E51758" w:rsidRDefault="008A2BE8" w:rsidP="008A2BE8">
      <w:pPr>
        <w:spacing w:after="0" w:line="240" w:lineRule="auto"/>
        <w:jc w:val="both"/>
        <w:rPr>
          <w:rFonts w:ascii="Tahoma" w:hAnsi="Tahoma" w:cs="Tahoma"/>
          <w:sz w:val="18"/>
          <w:szCs w:val="18"/>
        </w:rPr>
      </w:pPr>
    </w:p>
    <w:p w14:paraId="104D7952" w14:textId="77777777" w:rsidR="008A2BE8" w:rsidRPr="00E51758" w:rsidRDefault="008A2BE8" w:rsidP="008A2BE8">
      <w:pPr>
        <w:spacing w:line="240" w:lineRule="auto"/>
        <w:jc w:val="both"/>
        <w:rPr>
          <w:rFonts w:ascii="Tahoma" w:hAnsi="Tahoma" w:cs="Tahoma"/>
          <w:sz w:val="18"/>
          <w:szCs w:val="18"/>
        </w:rPr>
      </w:pPr>
      <w:r w:rsidRPr="00E51758">
        <w:rPr>
          <w:rFonts w:ascii="Tahoma" w:hAnsi="Tahoma" w:cs="Tahoma"/>
          <w:sz w:val="18"/>
          <w:szCs w:val="18"/>
        </w:rPr>
        <w:t xml:space="preserve">2. Vpis v ustrezen poklicni register: Gospodarski subjekt s sedežem v Republiki Sloveniji: Gospodarski subjekt je vpisan v Register poslovnih subjektov, ki opravljajo promet z medicinskimi pripomočki na debelo pri JAZMP. </w:t>
      </w:r>
    </w:p>
    <w:p w14:paraId="0733EF7F" w14:textId="77777777" w:rsidR="008A2BE8" w:rsidRPr="00E51758" w:rsidRDefault="008A2BE8" w:rsidP="008A2BE8">
      <w:pPr>
        <w:spacing w:line="240" w:lineRule="auto"/>
        <w:jc w:val="both"/>
        <w:rPr>
          <w:rFonts w:ascii="Tahoma" w:hAnsi="Tahoma" w:cs="Tahoma"/>
          <w:sz w:val="18"/>
          <w:szCs w:val="18"/>
        </w:rPr>
      </w:pPr>
      <w:r w:rsidRPr="00E51758">
        <w:rPr>
          <w:rFonts w:ascii="Tahoma" w:hAnsi="Tahoma" w:cs="Tahoma"/>
          <w:sz w:val="18"/>
          <w:szCs w:val="18"/>
        </w:rPr>
        <w:t>Gospodarski subjekt, ki nima sedeža v Republiki Sloveniji:</w:t>
      </w:r>
    </w:p>
    <w:p w14:paraId="3FF5A335" w14:textId="3CDA6360" w:rsidR="008A2BE8" w:rsidRPr="00E51758" w:rsidRDefault="008A2BE8" w:rsidP="008A2BE8">
      <w:pPr>
        <w:spacing w:line="240" w:lineRule="auto"/>
        <w:jc w:val="both"/>
        <w:rPr>
          <w:rFonts w:ascii="Tahoma" w:hAnsi="Tahoma" w:cs="Tahoma"/>
          <w:sz w:val="18"/>
          <w:szCs w:val="18"/>
        </w:rPr>
      </w:pPr>
      <w:r w:rsidRPr="00E51758">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E51758" w14:paraId="737A7F6C" w14:textId="77777777" w:rsidTr="00973308">
        <w:tc>
          <w:tcPr>
            <w:tcW w:w="9062" w:type="dxa"/>
            <w:shd w:val="clear" w:color="auto" w:fill="99CC00"/>
          </w:tcPr>
          <w:p w14:paraId="7C08AA4E" w14:textId="77777777" w:rsidR="008A2BE8" w:rsidRPr="00E51758" w:rsidRDefault="008A2BE8" w:rsidP="00973308">
            <w:pPr>
              <w:rPr>
                <w:rFonts w:ascii="Tahoma" w:hAnsi="Tahoma" w:cs="Tahoma"/>
                <w:sz w:val="18"/>
                <w:szCs w:val="18"/>
              </w:rPr>
            </w:pPr>
            <w:bookmarkStart w:id="4" w:name="_Hlk194497459"/>
            <w:r w:rsidRPr="00E51758">
              <w:rPr>
                <w:rFonts w:ascii="Tahoma" w:hAnsi="Tahoma" w:cs="Tahoma"/>
                <w:sz w:val="18"/>
                <w:szCs w:val="18"/>
              </w:rPr>
              <w:t>5.2.2 Tehnična in strokovna sposobnost</w:t>
            </w:r>
          </w:p>
        </w:tc>
      </w:tr>
      <w:bookmarkEnd w:id="4"/>
    </w:tbl>
    <w:p w14:paraId="3D7753A3" w14:textId="77777777" w:rsidR="008A2BE8" w:rsidRPr="00E51758" w:rsidRDefault="008A2BE8" w:rsidP="008A2BE8">
      <w:pPr>
        <w:spacing w:after="0" w:line="240" w:lineRule="auto"/>
        <w:rPr>
          <w:rFonts w:ascii="Tahoma" w:hAnsi="Tahoma" w:cs="Tahoma"/>
          <w:sz w:val="18"/>
          <w:szCs w:val="18"/>
        </w:rPr>
      </w:pPr>
    </w:p>
    <w:p w14:paraId="2626A88C" w14:textId="7BBAB63B" w:rsidR="008A2BE8" w:rsidRPr="00280863" w:rsidRDefault="008A2BE8" w:rsidP="008A2BE8">
      <w:pPr>
        <w:spacing w:after="0" w:line="240" w:lineRule="auto"/>
        <w:jc w:val="both"/>
        <w:rPr>
          <w:rFonts w:ascii="Tahoma" w:hAnsi="Tahoma" w:cs="Tahoma"/>
          <w:sz w:val="18"/>
          <w:szCs w:val="18"/>
        </w:rPr>
      </w:pPr>
      <w:r w:rsidRPr="00280863">
        <w:rPr>
          <w:rFonts w:ascii="Tahoma" w:hAnsi="Tahoma" w:cs="Tahoma"/>
          <w:sz w:val="18"/>
          <w:szCs w:val="18"/>
        </w:rPr>
        <w:t xml:space="preserve">1. Da bo na zahtevo naročnika posredoval pojasnilo ponudbe, vzorec ponujenega artikla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w:t>
      </w:r>
      <w:r w:rsidR="00C13C33" w:rsidRPr="00280863">
        <w:rPr>
          <w:rFonts w:ascii="Tahoma" w:hAnsi="Tahoma" w:cs="Tahoma"/>
          <w:sz w:val="18"/>
          <w:szCs w:val="18"/>
        </w:rPr>
        <w:t>1</w:t>
      </w:r>
      <w:r w:rsidR="00526D4F" w:rsidRPr="00280863">
        <w:rPr>
          <w:rFonts w:ascii="Tahoma" w:hAnsi="Tahoma" w:cs="Tahoma"/>
          <w:sz w:val="18"/>
          <w:szCs w:val="18"/>
        </w:rPr>
        <w:t xml:space="preserve"> </w:t>
      </w:r>
      <w:r w:rsidRPr="00280863">
        <w:rPr>
          <w:rFonts w:ascii="Tahoma" w:hAnsi="Tahoma" w:cs="Tahoma"/>
          <w:sz w:val="18"/>
          <w:szCs w:val="18"/>
        </w:rPr>
        <w:t>zdravstvene ustanove (naročnik bo kot ustrezno referenco upošteval referenco bolnišnice, kliničnega centra) v RS ali EU.</w:t>
      </w:r>
    </w:p>
    <w:p w14:paraId="341CCEB0" w14:textId="33312CD5" w:rsidR="008A2BE8" w:rsidRPr="00280863" w:rsidRDefault="008A2BE8" w:rsidP="008A2BE8">
      <w:pPr>
        <w:spacing w:after="0" w:line="240" w:lineRule="auto"/>
        <w:jc w:val="both"/>
        <w:rPr>
          <w:rFonts w:ascii="Tahoma" w:hAnsi="Tahoma" w:cs="Tahoma"/>
          <w:sz w:val="18"/>
          <w:szCs w:val="18"/>
        </w:rPr>
      </w:pPr>
      <w:r w:rsidRPr="00280863">
        <w:rPr>
          <w:rFonts w:ascii="Tahoma" w:hAnsi="Tahoma" w:cs="Tahoma"/>
          <w:sz w:val="18"/>
          <w:szCs w:val="18"/>
        </w:rPr>
        <w:t>Naročnik bo zahteve za dostavo vzorcev posredoval na e-pošto, ki jo bo ponudnik navedel v spletni aplikaciji (vse ostale zahteve pa na e-naslov iz ponudbene dokumentacije (izjava NMV</w:t>
      </w:r>
      <w:r w:rsidR="006B16C8" w:rsidRPr="00280863">
        <w:rPr>
          <w:rFonts w:ascii="Tahoma" w:hAnsi="Tahoma" w:cs="Tahoma"/>
          <w:sz w:val="18"/>
          <w:szCs w:val="18"/>
        </w:rPr>
        <w:t>, ESPD</w:t>
      </w:r>
      <w:r w:rsidRPr="00280863">
        <w:rPr>
          <w:rFonts w:ascii="Tahoma" w:hAnsi="Tahoma" w:cs="Tahoma"/>
          <w:sz w:val="18"/>
          <w:szCs w:val="18"/>
        </w:rPr>
        <w:t>)).</w:t>
      </w:r>
    </w:p>
    <w:p w14:paraId="503208E2" w14:textId="77777777" w:rsidR="008A2BE8" w:rsidRPr="00280863" w:rsidRDefault="008A2BE8" w:rsidP="008A2BE8">
      <w:pPr>
        <w:spacing w:after="0" w:line="240" w:lineRule="auto"/>
        <w:jc w:val="both"/>
        <w:rPr>
          <w:rFonts w:ascii="Tahoma" w:hAnsi="Tahoma" w:cs="Tahoma"/>
          <w:sz w:val="18"/>
          <w:szCs w:val="18"/>
        </w:rPr>
      </w:pPr>
    </w:p>
    <w:p w14:paraId="2A8BA2DD" w14:textId="1ACCA8D8" w:rsidR="008A2BE8" w:rsidRPr="00280863" w:rsidRDefault="008A2BE8" w:rsidP="008A2BE8">
      <w:pPr>
        <w:spacing w:after="0" w:line="240" w:lineRule="auto"/>
        <w:jc w:val="both"/>
        <w:rPr>
          <w:rFonts w:ascii="Tahoma" w:hAnsi="Tahoma" w:cs="Tahoma"/>
          <w:sz w:val="18"/>
          <w:szCs w:val="18"/>
        </w:rPr>
      </w:pPr>
      <w:r w:rsidRPr="00280863">
        <w:rPr>
          <w:rFonts w:ascii="Tahoma" w:hAnsi="Tahoma" w:cs="Tahoma"/>
          <w:sz w:val="18"/>
          <w:szCs w:val="18"/>
        </w:rPr>
        <w:t xml:space="preserve">(gospodarski subjekt mora izpolnjevati pogoj za svoj del posla) </w:t>
      </w:r>
    </w:p>
    <w:p w14:paraId="11212253" w14:textId="77777777" w:rsidR="00BF1BF5" w:rsidRPr="00280863" w:rsidRDefault="00BF1BF5" w:rsidP="008A2BE8">
      <w:pPr>
        <w:spacing w:after="0" w:line="240" w:lineRule="auto"/>
        <w:jc w:val="both"/>
        <w:rPr>
          <w:rFonts w:ascii="Tahoma" w:hAnsi="Tahoma" w:cs="Tahoma"/>
          <w:sz w:val="18"/>
          <w:szCs w:val="18"/>
        </w:rPr>
      </w:pPr>
    </w:p>
    <w:p w14:paraId="763FF387" w14:textId="64BDC7B9" w:rsidR="00BF1BF5" w:rsidRPr="00280863" w:rsidRDefault="00BF1BF5" w:rsidP="008A2BE8">
      <w:pPr>
        <w:spacing w:after="0" w:line="240" w:lineRule="auto"/>
        <w:jc w:val="both"/>
        <w:rPr>
          <w:rFonts w:ascii="Tahoma" w:hAnsi="Tahoma" w:cs="Tahoma"/>
          <w:sz w:val="18"/>
          <w:szCs w:val="18"/>
        </w:rPr>
      </w:pPr>
      <w:r w:rsidRPr="00280863">
        <w:rPr>
          <w:rFonts w:ascii="Tahoma" w:hAnsi="Tahoma" w:cs="Tahoma"/>
          <w:sz w:val="18"/>
          <w:szCs w:val="18"/>
        </w:rPr>
        <w:t>2. Reference:</w:t>
      </w:r>
    </w:p>
    <w:p w14:paraId="7DACB474" w14:textId="6A50F696" w:rsidR="00BF1BF5" w:rsidRDefault="005D0295" w:rsidP="00BF1BF5">
      <w:pPr>
        <w:spacing w:after="0" w:line="240" w:lineRule="auto"/>
        <w:jc w:val="both"/>
        <w:rPr>
          <w:rFonts w:ascii="Tahoma" w:hAnsi="Tahoma" w:cs="Tahoma"/>
          <w:sz w:val="18"/>
          <w:szCs w:val="18"/>
        </w:rPr>
      </w:pPr>
      <w:r w:rsidRPr="005D0295">
        <w:rPr>
          <w:rFonts w:ascii="Tahoma" w:hAnsi="Tahoma" w:cs="Tahoma"/>
          <w:sz w:val="18"/>
          <w:szCs w:val="18"/>
        </w:rPr>
        <w:t>Reference: da je v zadnjih treh letih pred objavo javnega naročila dobavljal medicinske pripomočke, ki jih ponuja v ponudbi (pri čemer ni nujno, da je dobavljal vse artikle) najmanj dvema (2) zdravstvenima ustanovama (naročnik bo kot ustrezno referenco upošteval reference kliničnega centra ali bolnišnice)</w:t>
      </w:r>
      <w:r>
        <w:rPr>
          <w:rFonts w:ascii="Tahoma" w:hAnsi="Tahoma" w:cs="Tahoma"/>
          <w:sz w:val="18"/>
          <w:szCs w:val="18"/>
        </w:rPr>
        <w:t>v RS ali EU</w:t>
      </w:r>
      <w:r w:rsidRPr="005D0295">
        <w:t xml:space="preserve"> </w:t>
      </w:r>
      <w:r w:rsidRPr="005D0295">
        <w:rPr>
          <w:rFonts w:ascii="Tahoma" w:hAnsi="Tahoma" w:cs="Tahoma"/>
          <w:sz w:val="18"/>
          <w:szCs w:val="18"/>
        </w:rPr>
        <w:t>(v kvoti referenc se upošteva tudi navedba  referenčnega potrdila naročnika</w:t>
      </w:r>
      <w:r>
        <w:rPr>
          <w:rFonts w:ascii="Tahoma" w:hAnsi="Tahoma" w:cs="Tahoma"/>
          <w:sz w:val="18"/>
          <w:szCs w:val="18"/>
        </w:rPr>
        <w:t>).</w:t>
      </w:r>
    </w:p>
    <w:p w14:paraId="011A1B96" w14:textId="77777777" w:rsidR="005D0295" w:rsidRDefault="005D0295" w:rsidP="00BF1BF5">
      <w:pPr>
        <w:spacing w:after="0" w:line="240" w:lineRule="auto"/>
        <w:jc w:val="both"/>
        <w:rPr>
          <w:rFonts w:ascii="Tahoma" w:hAnsi="Tahoma" w:cs="Tahoma"/>
          <w:sz w:val="18"/>
          <w:szCs w:val="18"/>
        </w:rPr>
      </w:pPr>
    </w:p>
    <w:p w14:paraId="7AFC7114" w14:textId="77777777" w:rsidR="005D0295" w:rsidRPr="00280863" w:rsidRDefault="005D0295" w:rsidP="00BF1BF5">
      <w:pPr>
        <w:spacing w:after="0" w:line="240" w:lineRule="auto"/>
        <w:jc w:val="both"/>
        <w:rPr>
          <w:rFonts w:ascii="Tahoma" w:hAnsi="Tahoma" w:cs="Tahoma"/>
          <w:sz w:val="18"/>
          <w:szCs w:val="18"/>
        </w:rPr>
      </w:pPr>
    </w:p>
    <w:p w14:paraId="07E2A09D" w14:textId="77777777" w:rsidR="00BF1BF5" w:rsidRPr="00280863" w:rsidRDefault="00BF1BF5" w:rsidP="00BF1BF5">
      <w:pPr>
        <w:spacing w:after="0" w:line="240" w:lineRule="auto"/>
        <w:jc w:val="both"/>
        <w:rPr>
          <w:rFonts w:ascii="Tahoma" w:hAnsi="Tahoma" w:cs="Tahoma"/>
          <w:sz w:val="18"/>
          <w:szCs w:val="18"/>
        </w:rPr>
      </w:pPr>
      <w:r w:rsidRPr="00280863">
        <w:rPr>
          <w:rFonts w:ascii="Tahoma" w:hAnsi="Tahoma" w:cs="Tahoma"/>
          <w:sz w:val="18"/>
          <w:szCs w:val="18"/>
        </w:rPr>
        <w:t>Gospodarski subjekt mora v obrazcu ESPD pri predmetnem referenčnem pogoju navesti:</w:t>
      </w:r>
    </w:p>
    <w:p w14:paraId="1C385591" w14:textId="77777777" w:rsidR="00BF1BF5" w:rsidRPr="00280863" w:rsidRDefault="00BF1BF5" w:rsidP="00BF1BF5">
      <w:pPr>
        <w:spacing w:after="0" w:line="240" w:lineRule="auto"/>
        <w:jc w:val="both"/>
        <w:rPr>
          <w:rFonts w:ascii="Tahoma" w:hAnsi="Tahoma" w:cs="Tahoma"/>
          <w:sz w:val="18"/>
          <w:szCs w:val="18"/>
        </w:rPr>
      </w:pPr>
      <w:r w:rsidRPr="00280863">
        <w:rPr>
          <w:rFonts w:ascii="Tahoma" w:hAnsi="Tahoma" w:cs="Tahoma"/>
          <w:sz w:val="18"/>
          <w:szCs w:val="18"/>
        </w:rPr>
        <w:t>- naziv naročnika (referenčne ustanove)</w:t>
      </w:r>
    </w:p>
    <w:p w14:paraId="38376DCC" w14:textId="77777777" w:rsidR="00BF1BF5" w:rsidRPr="00280863" w:rsidRDefault="00BF1BF5" w:rsidP="00BF1BF5">
      <w:pPr>
        <w:spacing w:after="0" w:line="240" w:lineRule="auto"/>
        <w:jc w:val="both"/>
        <w:rPr>
          <w:rFonts w:ascii="Tahoma" w:hAnsi="Tahoma" w:cs="Tahoma"/>
          <w:sz w:val="18"/>
          <w:szCs w:val="18"/>
        </w:rPr>
      </w:pPr>
      <w:r w:rsidRPr="00280863">
        <w:rPr>
          <w:rFonts w:ascii="Tahoma" w:hAnsi="Tahoma" w:cs="Tahoma"/>
          <w:sz w:val="18"/>
          <w:szCs w:val="18"/>
        </w:rPr>
        <w:t>- naziv JN/materiala</w:t>
      </w:r>
    </w:p>
    <w:p w14:paraId="417C07F2" w14:textId="77777777" w:rsidR="00BF1BF5" w:rsidRPr="00280863" w:rsidRDefault="00BF1BF5" w:rsidP="00BF1BF5">
      <w:pPr>
        <w:spacing w:after="0" w:line="240" w:lineRule="auto"/>
        <w:jc w:val="both"/>
        <w:rPr>
          <w:rFonts w:ascii="Tahoma" w:hAnsi="Tahoma" w:cs="Tahoma"/>
          <w:sz w:val="18"/>
          <w:szCs w:val="18"/>
        </w:rPr>
      </w:pPr>
      <w:r w:rsidRPr="00280863">
        <w:rPr>
          <w:rFonts w:ascii="Tahoma" w:hAnsi="Tahoma" w:cs="Tahoma"/>
          <w:sz w:val="18"/>
          <w:szCs w:val="18"/>
        </w:rPr>
        <w:t>- datum začetka in konca dobav (veljavnost pogodbe)</w:t>
      </w:r>
    </w:p>
    <w:p w14:paraId="2FB1FFB1" w14:textId="4E49AAC7" w:rsidR="00BF1BF5" w:rsidRPr="00280863" w:rsidRDefault="00BF1BF5" w:rsidP="00BF1BF5">
      <w:pPr>
        <w:spacing w:after="0" w:line="240" w:lineRule="auto"/>
        <w:jc w:val="both"/>
        <w:rPr>
          <w:rFonts w:ascii="Tahoma" w:hAnsi="Tahoma" w:cs="Tahoma"/>
          <w:sz w:val="18"/>
          <w:szCs w:val="18"/>
        </w:rPr>
      </w:pPr>
      <w:r w:rsidRPr="00280863">
        <w:rPr>
          <w:rFonts w:ascii="Tahoma" w:hAnsi="Tahoma" w:cs="Tahoma"/>
          <w:sz w:val="18"/>
          <w:szCs w:val="18"/>
        </w:rPr>
        <w:t>- vrednost naročil.</w:t>
      </w:r>
    </w:p>
    <w:p w14:paraId="70F3724D" w14:textId="77777777" w:rsidR="00BF1BF5" w:rsidRPr="00280863" w:rsidRDefault="00BF1BF5" w:rsidP="00BF1BF5">
      <w:pPr>
        <w:spacing w:after="0" w:line="240" w:lineRule="auto"/>
        <w:jc w:val="both"/>
        <w:rPr>
          <w:rFonts w:ascii="Tahoma" w:hAnsi="Tahoma" w:cs="Tahoma"/>
          <w:sz w:val="18"/>
          <w:szCs w:val="18"/>
        </w:rPr>
      </w:pPr>
      <w:r w:rsidRPr="00280863">
        <w:rPr>
          <w:rFonts w:ascii="Tahoma" w:hAnsi="Tahoma" w:cs="Tahoma"/>
          <w:sz w:val="18"/>
          <w:szCs w:val="18"/>
        </w:rPr>
        <w:t>(gospodarski subjekt mora izpolnjevati pogoj za svoj del posla)</w:t>
      </w:r>
    </w:p>
    <w:p w14:paraId="49F3CD2E" w14:textId="77777777" w:rsidR="008A2BE8" w:rsidRPr="00280863" w:rsidRDefault="008A2BE8" w:rsidP="008A2BE8">
      <w:pPr>
        <w:spacing w:after="0" w:line="240" w:lineRule="auto"/>
        <w:jc w:val="both"/>
        <w:rPr>
          <w:rFonts w:ascii="Tahoma" w:hAnsi="Tahoma" w:cs="Tahoma"/>
          <w:sz w:val="18"/>
          <w:szCs w:val="18"/>
        </w:rPr>
      </w:pPr>
    </w:p>
    <w:p w14:paraId="2A75C279" w14:textId="77777777" w:rsidR="008A2BE8" w:rsidRPr="00280863" w:rsidRDefault="008A2BE8" w:rsidP="008A2BE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280863" w14:paraId="1AA68043" w14:textId="77777777" w:rsidTr="00973308">
        <w:tc>
          <w:tcPr>
            <w:tcW w:w="9062" w:type="dxa"/>
            <w:shd w:val="clear" w:color="auto" w:fill="99CC00"/>
          </w:tcPr>
          <w:p w14:paraId="2932BDC2" w14:textId="77777777" w:rsidR="008A2BE8" w:rsidRPr="00280863" w:rsidRDefault="008A2BE8" w:rsidP="00973308">
            <w:pPr>
              <w:suppressAutoHyphens/>
              <w:spacing w:line="276" w:lineRule="auto"/>
              <w:jc w:val="both"/>
              <w:rPr>
                <w:rFonts w:ascii="Tahoma" w:eastAsia="Calibri" w:hAnsi="Tahoma" w:cs="Tahoma"/>
                <w:kern w:val="0"/>
                <w:sz w:val="18"/>
                <w:szCs w:val="18"/>
                <w:lang w:eastAsia="zh-CN"/>
                <w14:ligatures w14:val="none"/>
              </w:rPr>
            </w:pPr>
            <w:r w:rsidRPr="00280863">
              <w:rPr>
                <w:rFonts w:ascii="Tahoma" w:hAnsi="Tahoma" w:cs="Tahoma"/>
                <w:sz w:val="18"/>
                <w:szCs w:val="18"/>
              </w:rPr>
              <w:t xml:space="preserve">5.2.3 Splošne zahteve </w:t>
            </w:r>
            <w:r w:rsidRPr="00280863">
              <w:rPr>
                <w:rFonts w:ascii="Tahoma" w:eastAsia="Calibri" w:hAnsi="Tahoma" w:cs="Tahoma"/>
                <w:kern w:val="0"/>
                <w:sz w:val="18"/>
                <w:szCs w:val="18"/>
                <w:lang w:eastAsia="zh-CN"/>
                <w14:ligatures w14:val="none"/>
              </w:rPr>
              <w:t>(gospodarski subjekt mora izpolnjevati zahtevo za svoj del posla)</w:t>
            </w:r>
          </w:p>
        </w:tc>
      </w:tr>
    </w:tbl>
    <w:p w14:paraId="00935A71" w14:textId="77777777" w:rsidR="008A2BE8" w:rsidRPr="00280863" w:rsidRDefault="008A2BE8" w:rsidP="008A2BE8">
      <w:pPr>
        <w:spacing w:after="0" w:line="240" w:lineRule="auto"/>
        <w:rPr>
          <w:rFonts w:ascii="Tahoma" w:hAnsi="Tahoma" w:cs="Tahoma"/>
          <w:sz w:val="18"/>
          <w:szCs w:val="18"/>
        </w:rPr>
      </w:pPr>
    </w:p>
    <w:p w14:paraId="30015B32" w14:textId="77777777" w:rsidR="008A2BE8" w:rsidRPr="00280863"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280863">
        <w:rPr>
          <w:rFonts w:ascii="Tahoma" w:eastAsia="Calibri" w:hAnsi="Tahoma" w:cs="Tahoma"/>
          <w:kern w:val="0"/>
          <w:sz w:val="18"/>
          <w:szCs w:val="18"/>
          <w:lang w:eastAsia="zh-CN"/>
          <w14:ligatures w14:val="none"/>
        </w:rPr>
        <w:t>Ponudnik zagotavlja:</w:t>
      </w:r>
    </w:p>
    <w:p w14:paraId="3F146535" w14:textId="77777777" w:rsidR="008A2BE8" w:rsidRPr="00280863"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280863">
        <w:rPr>
          <w:rFonts w:ascii="Tahoma" w:eastAsia="Calibri" w:hAnsi="Tahoma" w:cs="Tahoma"/>
          <w:kern w:val="0"/>
          <w:sz w:val="18"/>
          <w:szCs w:val="18"/>
          <w:lang w:eastAsia="zh-CN"/>
          <w14:ligatures w14:val="none"/>
        </w:rPr>
        <w:t>1. Da ima kadrovske in tehnične možnosti za zagotavljanje dobave medicinskih pripomočkov.</w:t>
      </w:r>
    </w:p>
    <w:p w14:paraId="0C7B71A5" w14:textId="77777777" w:rsidR="008A2BE8" w:rsidRPr="00280863"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76C37864" w14:textId="77777777" w:rsidR="008A2BE8" w:rsidRPr="00280863"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280863">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43EE9009" w14:textId="77777777" w:rsidR="008A2BE8" w:rsidRPr="00280863"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32187EEA" w14:textId="77777777" w:rsidR="008A2BE8" w:rsidRPr="00280863" w:rsidRDefault="008A2BE8" w:rsidP="008A2BE8">
      <w:pPr>
        <w:suppressAutoHyphens/>
        <w:spacing w:after="0" w:line="276" w:lineRule="auto"/>
        <w:jc w:val="both"/>
        <w:rPr>
          <w:rFonts w:ascii="Tahoma" w:eastAsia="Calibri" w:hAnsi="Tahoma" w:cs="Tahoma"/>
          <w:sz w:val="18"/>
          <w:szCs w:val="18"/>
          <w:lang w:eastAsia="zh-CN"/>
          <w14:ligatures w14:val="none"/>
        </w:rPr>
      </w:pPr>
      <w:r w:rsidRPr="00280863">
        <w:rPr>
          <w:rFonts w:ascii="Tahoma" w:eastAsia="Calibri" w:hAnsi="Tahoma" w:cs="Tahoma"/>
          <w:kern w:val="0"/>
          <w:sz w:val="18"/>
          <w:szCs w:val="18"/>
          <w:lang w:eastAsia="zh-CN"/>
          <w14:ligatures w14:val="none"/>
        </w:rPr>
        <w:t xml:space="preserve">3. Da bo dostavljal medicinske </w:t>
      </w:r>
      <w:r w:rsidRPr="00280863">
        <w:rPr>
          <w:rFonts w:ascii="Tahoma" w:eastAsia="Calibri" w:hAnsi="Tahoma" w:cs="Tahoma"/>
          <w:sz w:val="18"/>
          <w:szCs w:val="18"/>
          <w:lang w:eastAsia="zh-CN"/>
          <w14:ligatures w14:val="none"/>
        </w:rPr>
        <w:t>pripomočke.</w:t>
      </w:r>
    </w:p>
    <w:p w14:paraId="70C9A215" w14:textId="77777777" w:rsidR="008A2BE8" w:rsidRPr="00280863" w:rsidRDefault="008A2BE8" w:rsidP="008A2BE8">
      <w:pPr>
        <w:suppressAutoHyphens/>
        <w:spacing w:after="0" w:line="276" w:lineRule="auto"/>
        <w:jc w:val="both"/>
        <w:rPr>
          <w:rFonts w:ascii="Tahoma" w:eastAsia="Calibri" w:hAnsi="Tahoma" w:cs="Tahoma"/>
          <w:sz w:val="18"/>
          <w:szCs w:val="18"/>
          <w:lang w:eastAsia="zh-CN"/>
          <w14:ligatures w14:val="none"/>
        </w:rPr>
      </w:pPr>
    </w:p>
    <w:p w14:paraId="025BFFFC" w14:textId="77777777" w:rsidR="008A2BE8" w:rsidRPr="00280863" w:rsidRDefault="008A2BE8" w:rsidP="008A2BE8">
      <w:pPr>
        <w:suppressAutoHyphens/>
        <w:spacing w:after="0" w:line="276" w:lineRule="auto"/>
        <w:jc w:val="both"/>
        <w:rPr>
          <w:rFonts w:ascii="Tahoma" w:eastAsia="Calibri" w:hAnsi="Tahoma" w:cs="Tahoma"/>
          <w:sz w:val="18"/>
          <w:szCs w:val="18"/>
          <w:lang w:eastAsia="zh-CN"/>
          <w14:ligatures w14:val="none"/>
        </w:rPr>
      </w:pPr>
      <w:r w:rsidRPr="00280863">
        <w:rPr>
          <w:rFonts w:ascii="Tahoma" w:eastAsia="Calibri" w:hAnsi="Tahoma" w:cs="Tahoma"/>
          <w:sz w:val="18"/>
          <w:szCs w:val="18"/>
          <w:lang w:eastAsia="zh-CN"/>
          <w14:ligatures w14:val="none"/>
        </w:rPr>
        <w:t xml:space="preserve">4. Da medicinski pripomočki, ki jih ponuja, ustrezajo vsem tehničnim specifikacijam, opredeljenim v specifikaciji medicinskih pripomočkov in zdravil, kot se nahaja v teh navodilih in v programu GoSoft (spletna aplikacija) ter da so vsi ponujeni artikli skladni z veljavno zakonodajo v RS in EU, ki opredeljujejo zakonsko obvezne varnostne zahteve, s katerimi morajo biti proizvodi skladni in imajo oznako CE ter Izjavo o skladnosti. </w:t>
      </w:r>
    </w:p>
    <w:p w14:paraId="1E781FDF" w14:textId="77777777" w:rsidR="008A2BE8" w:rsidRPr="00280863" w:rsidRDefault="008A2BE8" w:rsidP="008A2BE8">
      <w:pPr>
        <w:suppressAutoHyphens/>
        <w:spacing w:after="0" w:line="276" w:lineRule="auto"/>
        <w:jc w:val="both"/>
        <w:rPr>
          <w:rFonts w:ascii="Tahoma" w:eastAsia="Calibri" w:hAnsi="Tahoma" w:cs="Tahoma"/>
          <w:sz w:val="18"/>
          <w:szCs w:val="18"/>
          <w:lang w:eastAsia="zh-CN"/>
          <w14:ligatures w14:val="none"/>
        </w:rPr>
      </w:pPr>
    </w:p>
    <w:p w14:paraId="016B5FC5" w14:textId="77777777" w:rsidR="008A2BE8" w:rsidRPr="00280863" w:rsidRDefault="008A2BE8" w:rsidP="008A2BE8">
      <w:pPr>
        <w:suppressAutoHyphens/>
        <w:spacing w:after="0" w:line="276" w:lineRule="auto"/>
        <w:jc w:val="both"/>
        <w:rPr>
          <w:rFonts w:ascii="Tahoma" w:eastAsia="Calibri" w:hAnsi="Tahoma" w:cs="Tahoma"/>
          <w:sz w:val="18"/>
          <w:szCs w:val="18"/>
          <w:lang w:eastAsia="zh-CN"/>
          <w14:ligatures w14:val="none"/>
        </w:rPr>
      </w:pPr>
      <w:r w:rsidRPr="00280863">
        <w:rPr>
          <w:rFonts w:ascii="Tahoma" w:eastAsia="Calibri" w:hAnsi="Tahoma" w:cs="Tahoma"/>
          <w:sz w:val="18"/>
          <w:szCs w:val="18"/>
          <w:lang w:eastAsia="zh-CN"/>
          <w14:ligatures w14:val="none"/>
        </w:rPr>
        <w:t>5. Zahtevane letne količine medicinskih pripomočkov, ki jih je ponudil.</w:t>
      </w:r>
    </w:p>
    <w:p w14:paraId="0F45C410" w14:textId="77777777" w:rsidR="008A2BE8" w:rsidRPr="00280863" w:rsidRDefault="008A2BE8" w:rsidP="008A2BE8">
      <w:pPr>
        <w:suppressAutoHyphens/>
        <w:spacing w:after="0" w:line="276" w:lineRule="auto"/>
        <w:jc w:val="both"/>
        <w:rPr>
          <w:rFonts w:ascii="Tahoma" w:eastAsia="Calibri" w:hAnsi="Tahoma" w:cs="Tahoma"/>
          <w:sz w:val="18"/>
          <w:szCs w:val="18"/>
          <w:lang w:eastAsia="zh-CN"/>
          <w14:ligatures w14:val="none"/>
        </w:rPr>
      </w:pPr>
    </w:p>
    <w:p w14:paraId="3C953540" w14:textId="1555DF42" w:rsidR="008A2BE8" w:rsidRPr="00280863" w:rsidRDefault="008A2BE8" w:rsidP="00E51758">
      <w:pPr>
        <w:spacing w:line="276" w:lineRule="auto"/>
        <w:rPr>
          <w:rFonts w:ascii="Tahoma" w:eastAsia="Times New Roman" w:hAnsi="Tahoma" w:cs="Tahoma"/>
          <w:color w:val="000000"/>
          <w:kern w:val="0"/>
          <w:sz w:val="18"/>
          <w:szCs w:val="18"/>
          <w:lang w:eastAsia="zh-CN"/>
          <w14:ligatures w14:val="none"/>
        </w:rPr>
      </w:pPr>
      <w:r w:rsidRPr="00280863">
        <w:rPr>
          <w:rFonts w:ascii="Tahoma" w:eastAsia="Calibri" w:hAnsi="Tahoma" w:cs="Tahoma"/>
          <w:sz w:val="18"/>
          <w:szCs w:val="18"/>
          <w:lang w:eastAsia="zh-CN"/>
          <w14:ligatures w14:val="none"/>
        </w:rPr>
        <w:lastRenderedPageBreak/>
        <w:t>6. Rok dobave:</w:t>
      </w:r>
      <w:r w:rsidRPr="00280863">
        <w:rPr>
          <w:rFonts w:ascii="Tahoma" w:eastAsia="Times New Roman" w:hAnsi="Tahoma" w:cs="Tahoma"/>
          <w:color w:val="000000"/>
          <w:kern w:val="0"/>
          <w:sz w:val="18"/>
          <w:szCs w:val="18"/>
          <w:lang w:eastAsia="zh-CN"/>
          <w14:ligatures w14:val="none"/>
        </w:rPr>
        <w:t xml:space="preserve"> </w:t>
      </w:r>
      <w:r w:rsidR="00E51758" w:rsidRPr="00280863">
        <w:rPr>
          <w:rFonts w:ascii="Tahoma" w:eastAsia="Times New Roman" w:hAnsi="Tahoma" w:cs="Tahoma"/>
          <w:color w:val="000000"/>
          <w:kern w:val="0"/>
          <w:sz w:val="18"/>
          <w:szCs w:val="18"/>
          <w:lang w:eastAsia="zh-CN"/>
          <w14:ligatures w14:val="none"/>
        </w:rPr>
        <w:t xml:space="preserve">3 </w:t>
      </w:r>
      <w:r w:rsidRPr="00280863">
        <w:rPr>
          <w:rFonts w:ascii="Tahoma" w:eastAsia="Times New Roman" w:hAnsi="Tahoma" w:cs="Tahoma"/>
          <w:color w:val="000000"/>
          <w:kern w:val="0"/>
          <w:sz w:val="18"/>
          <w:szCs w:val="18"/>
          <w:lang w:eastAsia="zh-CN"/>
          <w14:ligatures w14:val="none"/>
        </w:rPr>
        <w:t xml:space="preserve">delovne dni od naročila. </w:t>
      </w:r>
    </w:p>
    <w:p w14:paraId="4328A8F3" w14:textId="77777777" w:rsidR="008A2BE8" w:rsidRPr="00280863" w:rsidRDefault="008A2BE8" w:rsidP="008A2BE8">
      <w:pPr>
        <w:suppressAutoHyphens/>
        <w:spacing w:after="0" w:line="276" w:lineRule="auto"/>
        <w:jc w:val="both"/>
        <w:rPr>
          <w:rFonts w:ascii="Tahoma" w:eastAsia="Calibri" w:hAnsi="Tahoma" w:cs="Tahoma"/>
          <w:sz w:val="18"/>
          <w:szCs w:val="18"/>
          <w:lang w:eastAsia="zh-CN"/>
          <w14:ligatures w14:val="none"/>
        </w:rPr>
      </w:pPr>
      <w:r w:rsidRPr="00280863">
        <w:rPr>
          <w:rFonts w:ascii="Tahoma" w:eastAsia="Calibri" w:hAnsi="Tahoma" w:cs="Tahoma"/>
          <w:sz w:val="18"/>
          <w:szCs w:val="18"/>
          <w:lang w:eastAsia="zh-CN"/>
          <w14:ligatures w14:val="none"/>
        </w:rPr>
        <w:t>7. Ponudnik bo moral na zahtevo naročnika posredovati dokazila/certifikate iz katerih bo razvidno, da ponujen art. izpolnjuje specifikacije naročnika. Naročnik ponudnike poziva, da imajo dokazila pripravljena za morebitno posredovanje.</w:t>
      </w:r>
    </w:p>
    <w:p w14:paraId="09E63DCF" w14:textId="77777777" w:rsidR="008A2BE8" w:rsidRPr="00280863" w:rsidRDefault="008A2BE8" w:rsidP="008A2BE8">
      <w:pPr>
        <w:suppressAutoHyphens/>
        <w:spacing w:after="0" w:line="276" w:lineRule="auto"/>
        <w:jc w:val="both"/>
        <w:rPr>
          <w:rFonts w:ascii="Tahoma" w:eastAsia="Calibri" w:hAnsi="Tahoma" w:cs="Tahoma"/>
          <w:sz w:val="18"/>
          <w:szCs w:val="18"/>
          <w:lang w:eastAsia="zh-CN"/>
          <w14:ligatures w14:val="none"/>
        </w:rPr>
      </w:pPr>
    </w:p>
    <w:p w14:paraId="3BB17550" w14:textId="66EAE37E" w:rsidR="008A2BE8" w:rsidRPr="00280863" w:rsidRDefault="00C13C33" w:rsidP="008A2BE8">
      <w:pPr>
        <w:suppressAutoHyphens/>
        <w:spacing w:after="0" w:line="276" w:lineRule="auto"/>
        <w:jc w:val="both"/>
        <w:rPr>
          <w:rFonts w:ascii="Tahoma" w:eastAsia="Calibri" w:hAnsi="Tahoma" w:cs="Tahoma"/>
          <w:sz w:val="18"/>
          <w:szCs w:val="18"/>
          <w:lang w:eastAsia="zh-CN"/>
          <w14:ligatures w14:val="none"/>
        </w:rPr>
      </w:pPr>
      <w:r w:rsidRPr="00280863">
        <w:rPr>
          <w:rFonts w:ascii="Tahoma" w:eastAsia="Calibri" w:hAnsi="Tahoma" w:cs="Tahoma"/>
          <w:sz w:val="18"/>
          <w:szCs w:val="18"/>
          <w:lang w:eastAsia="zh-CN"/>
          <w14:ligatures w14:val="none"/>
        </w:rPr>
        <w:t>8</w:t>
      </w:r>
      <w:r w:rsidR="008A2BE8" w:rsidRPr="00280863">
        <w:rPr>
          <w:rFonts w:ascii="Tahoma" w:eastAsia="Calibri" w:hAnsi="Tahoma" w:cs="Tahoma"/>
          <w:sz w:val="18"/>
          <w:szCs w:val="18"/>
          <w:lang w:eastAsia="zh-CN"/>
          <w14:ligatures w14:val="none"/>
        </w:rPr>
        <w:t>.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3887E11B" w14:textId="77777777" w:rsidR="00BF1BF5" w:rsidRPr="00280863" w:rsidRDefault="00BF1BF5" w:rsidP="008A2BE8">
      <w:pPr>
        <w:suppressAutoHyphens/>
        <w:spacing w:after="0" w:line="276" w:lineRule="auto"/>
        <w:jc w:val="both"/>
        <w:rPr>
          <w:rFonts w:ascii="Tahoma" w:eastAsia="Calibri" w:hAnsi="Tahoma" w:cs="Tahoma"/>
          <w:sz w:val="18"/>
          <w:szCs w:val="18"/>
          <w:lang w:eastAsia="zh-CN"/>
          <w14:ligatures w14:val="none"/>
        </w:rPr>
      </w:pPr>
    </w:p>
    <w:p w14:paraId="0580C711" w14:textId="4AAC1BD1" w:rsidR="00BF1BF5" w:rsidRPr="00E51758" w:rsidRDefault="00BF1BF5" w:rsidP="008A2BE8">
      <w:pPr>
        <w:suppressAutoHyphens/>
        <w:spacing w:after="0" w:line="276" w:lineRule="auto"/>
        <w:jc w:val="both"/>
        <w:rPr>
          <w:rFonts w:ascii="Tahoma" w:eastAsia="Calibri" w:hAnsi="Tahoma" w:cs="Tahoma"/>
          <w:sz w:val="18"/>
          <w:szCs w:val="18"/>
          <w:lang w:eastAsia="zh-CN"/>
          <w14:ligatures w14:val="none"/>
        </w:rPr>
      </w:pPr>
      <w:r w:rsidRPr="00280863">
        <w:rPr>
          <w:rFonts w:ascii="Tahoma" w:eastAsia="Calibri" w:hAnsi="Tahoma" w:cs="Tahoma"/>
          <w:sz w:val="18"/>
          <w:szCs w:val="18"/>
          <w:lang w:eastAsia="zh-CN"/>
          <w14:ligatures w14:val="none"/>
        </w:rPr>
        <w:t>9. da bo dobavil  pripadajoč aparat v brezplačno uporabo za čas trajanja razpisa pri art. kjer je to zahtevano.</w:t>
      </w:r>
    </w:p>
    <w:p w14:paraId="21EE5176" w14:textId="77777777" w:rsidR="008A2BE8" w:rsidRPr="00E51758"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p w14:paraId="3C65AD8A" w14:textId="0BE44D79" w:rsidR="008A2BE8" w:rsidRDefault="00BF1BF5" w:rsidP="00BF710F">
      <w:pPr>
        <w:spacing w:after="0" w:line="240" w:lineRule="auto"/>
        <w:rPr>
          <w:rFonts w:ascii="Tahoma" w:eastAsia="Calibri" w:hAnsi="Tahoma" w:cs="Tahoma"/>
          <w:kern w:val="0"/>
          <w:sz w:val="18"/>
          <w:szCs w:val="18"/>
          <w:lang w:eastAsia="zh-CN"/>
          <w14:ligatures w14:val="none"/>
        </w:rPr>
      </w:pPr>
      <w:r>
        <w:rPr>
          <w:rFonts w:ascii="Tahoma" w:eastAsia="Calibri" w:hAnsi="Tahoma" w:cs="Tahoma"/>
          <w:sz w:val="18"/>
          <w:szCs w:val="18"/>
          <w:lang w:eastAsia="zh-CN"/>
          <w14:ligatures w14:val="none"/>
        </w:rPr>
        <w:t>10</w:t>
      </w:r>
      <w:r w:rsidR="008A2BE8" w:rsidRPr="00E51758">
        <w:rPr>
          <w:rFonts w:ascii="Tahoma" w:eastAsia="Calibri" w:hAnsi="Tahoma" w:cs="Tahoma"/>
          <w:sz w:val="18"/>
          <w:szCs w:val="18"/>
          <w:lang w:eastAsia="zh-CN"/>
          <w14:ligatures w14:val="none"/>
        </w:rPr>
        <w:t>. Da bo ob primeru izbora naročniku izročil</w:t>
      </w:r>
      <w:r w:rsidR="008A2BE8" w:rsidRPr="00E51758">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»menicna_izjava_..«, ki je sestavni del razpisne dokumentacije.</w:t>
      </w:r>
    </w:p>
    <w:p w14:paraId="71C76CD8" w14:textId="77777777" w:rsidR="00BF710F" w:rsidRPr="00BF710F" w:rsidRDefault="00BF710F" w:rsidP="00BF710F">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2CBE930C" w14:textId="77777777" w:rsidTr="00B26F64">
        <w:tc>
          <w:tcPr>
            <w:tcW w:w="9062" w:type="dxa"/>
            <w:shd w:val="clear" w:color="auto" w:fill="99CC00"/>
          </w:tcPr>
          <w:p w14:paraId="3ED92DCB" w14:textId="2540842F" w:rsidR="003408EE" w:rsidRPr="00E51758" w:rsidRDefault="00B26F64" w:rsidP="00B26F64">
            <w:pPr>
              <w:rPr>
                <w:rFonts w:ascii="Tahoma" w:hAnsi="Tahoma" w:cs="Tahoma"/>
                <w:sz w:val="18"/>
                <w:szCs w:val="18"/>
              </w:rPr>
            </w:pPr>
            <w:r w:rsidRPr="00E51758">
              <w:rPr>
                <w:rFonts w:ascii="Tahoma" w:hAnsi="Tahoma" w:cs="Tahoma"/>
                <w:sz w:val="18"/>
                <w:szCs w:val="18"/>
              </w:rPr>
              <w:t>6</w:t>
            </w:r>
            <w:r w:rsidR="003408EE" w:rsidRPr="00E51758">
              <w:rPr>
                <w:rFonts w:ascii="Tahoma" w:hAnsi="Tahoma" w:cs="Tahoma"/>
                <w:sz w:val="18"/>
                <w:szCs w:val="18"/>
              </w:rPr>
              <w:t>. Merilo izbora</w:t>
            </w:r>
          </w:p>
        </w:tc>
      </w:tr>
    </w:tbl>
    <w:p w14:paraId="62106714" w14:textId="77777777" w:rsidR="00BF1BF5" w:rsidRDefault="00BF1BF5" w:rsidP="00A41A29">
      <w:pPr>
        <w:suppressAutoHyphens/>
        <w:spacing w:after="0" w:line="240" w:lineRule="auto"/>
        <w:jc w:val="both"/>
        <w:rPr>
          <w:rFonts w:ascii="Tahoma" w:eastAsia="Calibri" w:hAnsi="Tahoma" w:cs="Tahoma"/>
          <w:b/>
          <w:kern w:val="0"/>
          <w:sz w:val="18"/>
          <w:szCs w:val="18"/>
          <w:lang w:eastAsia="zh-CN"/>
          <w14:ligatures w14:val="none"/>
        </w:rPr>
      </w:pPr>
    </w:p>
    <w:p w14:paraId="3603B632" w14:textId="507CE2AA" w:rsidR="00A41A29" w:rsidRPr="00E51758" w:rsidRDefault="00A41A29" w:rsidP="00A41A29">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Razdelitev sklopov:</w:t>
      </w:r>
      <w:r w:rsidRPr="00E51758">
        <w:rPr>
          <w:rFonts w:ascii="Tahoma" w:eastAsia="Times New Roman" w:hAnsi="Tahoma" w:cs="Tahoma"/>
          <w:color w:val="000000"/>
          <w:kern w:val="0"/>
          <w:sz w:val="18"/>
          <w:szCs w:val="18"/>
          <w:lang w:eastAsia="zh-CN"/>
          <w14:ligatures w14:val="none"/>
        </w:rPr>
        <w:t xml:space="preserve"> Vsak artikel v šifri predstavlja svoj sklop. Ponudba se lahko odda za vsak posamezen artikel ali več artiklov.   </w:t>
      </w:r>
    </w:p>
    <w:p w14:paraId="47717F85" w14:textId="77777777" w:rsidR="00A41A29" w:rsidRPr="00E51758"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835FC9D" w14:textId="77777777" w:rsidR="00A41A29" w:rsidRPr="00E51758"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7A28F111" w14:textId="77777777" w:rsidR="00A41A29" w:rsidRPr="00E51758"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0FB517CF" w14:textId="77777777" w:rsidR="00A41A29" w:rsidRPr="00E51758"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E51758">
        <w:rPr>
          <w:rFonts w:ascii="Tahoma" w:eastAsia="Times New Roman" w:hAnsi="Tahoma" w:cs="Tahoma"/>
          <w:b/>
          <w:bCs/>
          <w:color w:val="000000"/>
          <w:kern w:val="0"/>
          <w:sz w:val="18"/>
          <w:szCs w:val="18"/>
          <w:lang w:eastAsia="zh-CN"/>
          <w14:ligatures w14:val="none"/>
        </w:rPr>
        <w:t>Merilo za izbiro: Najnižja cena za artikel na zahtevano EM v EUR brez DDV.</w:t>
      </w:r>
    </w:p>
    <w:p w14:paraId="315F12C7" w14:textId="77777777" w:rsidR="00A41A29" w:rsidRPr="00E51758" w:rsidRDefault="00A41A29" w:rsidP="00A41A29">
      <w:pPr>
        <w:keepNext/>
        <w:suppressAutoHyphens/>
        <w:spacing w:before="240" w:after="60" w:line="240" w:lineRule="auto"/>
        <w:jc w:val="both"/>
        <w:outlineLvl w:val="1"/>
        <w:rPr>
          <w:rFonts w:ascii="Tahoma" w:eastAsia="Calibri" w:hAnsi="Tahoma" w:cs="Tahoma"/>
          <w:kern w:val="0"/>
          <w:sz w:val="24"/>
          <w:szCs w:val="24"/>
          <w:lang w:eastAsia="zh-CN"/>
          <w14:ligatures w14:val="none"/>
        </w:rPr>
      </w:pPr>
      <w:r w:rsidRPr="00E51758">
        <w:rPr>
          <w:rFonts w:ascii="Tahoma" w:eastAsia="Calibri" w:hAnsi="Tahoma" w:cs="Tahoma"/>
          <w:kern w:val="0"/>
          <w:sz w:val="18"/>
          <w:szCs w:val="18"/>
          <w:lang w:eastAsia="zh-CN"/>
          <w14:ligatures w14:val="none"/>
        </w:rPr>
        <w:t xml:space="preserve">Cena na razpisano enoto mere izražena </w:t>
      </w:r>
      <w:r w:rsidRPr="00E51758">
        <w:rPr>
          <w:rFonts w:ascii="Tahoma" w:eastAsia="Calibri" w:hAnsi="Tahoma" w:cs="Tahoma"/>
          <w:b/>
          <w:bCs/>
          <w:kern w:val="0"/>
          <w:sz w:val="18"/>
          <w:szCs w:val="18"/>
          <w:lang w:eastAsia="zh-CN"/>
          <w14:ligatures w14:val="none"/>
        </w:rPr>
        <w:t>v EUR</w:t>
      </w:r>
      <w:r w:rsidRPr="00E51758">
        <w:rPr>
          <w:rFonts w:ascii="Tahoma" w:eastAsia="Calibri" w:hAnsi="Tahoma" w:cs="Tahoma"/>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r w:rsidRPr="00E51758">
        <w:rPr>
          <w:rFonts w:ascii="Tahoma" w:eastAsia="Calibri" w:hAnsi="Tahoma" w:cs="Tahoma"/>
          <w:kern w:val="0"/>
          <w:sz w:val="24"/>
          <w:szCs w:val="24"/>
          <w:lang w:eastAsia="zh-CN"/>
          <w14:ligatures w14:val="none"/>
        </w:rPr>
        <w:t xml:space="preserve"> </w:t>
      </w:r>
    </w:p>
    <w:p w14:paraId="55D27FEC" w14:textId="07826ECF" w:rsidR="00A41A29" w:rsidRPr="00E51758" w:rsidRDefault="00A41A29" w:rsidP="00A41A29">
      <w:pPr>
        <w:spacing w:line="240" w:lineRule="auto"/>
        <w:jc w:val="both"/>
        <w:rPr>
          <w:rFonts w:ascii="Tahoma" w:hAnsi="Tahoma" w:cs="Tahoma"/>
          <w:sz w:val="18"/>
          <w:szCs w:val="18"/>
        </w:rPr>
      </w:pPr>
      <w:r w:rsidRPr="00E51758">
        <w:rPr>
          <w:rFonts w:ascii="Tahoma" w:eastAsia="Times New Roman" w:hAnsi="Tahoma" w:cs="Tahoma"/>
          <w:b/>
          <w:bCs/>
          <w:color w:val="000000"/>
          <w:kern w:val="0"/>
          <w:sz w:val="18"/>
          <w:szCs w:val="18"/>
          <w:lang w:eastAsia="zh-CN"/>
          <w14:ligatures w14:val="none"/>
        </w:rPr>
        <w:t>Pravilo v primeru enakovrednih ponudb (za vse sklope):</w:t>
      </w:r>
      <w:r w:rsidRPr="00E51758">
        <w:rPr>
          <w:rFonts w:ascii="Tahoma" w:eastAsia="Times New Roman" w:hAnsi="Tahoma" w:cs="Tahoma"/>
          <w:color w:val="000000"/>
          <w:kern w:val="0"/>
          <w:sz w:val="18"/>
          <w:szCs w:val="18"/>
          <w:lang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E51758" w14:paraId="3DF63174" w14:textId="77777777" w:rsidTr="00B26F64">
        <w:tc>
          <w:tcPr>
            <w:tcW w:w="9062" w:type="dxa"/>
            <w:shd w:val="clear" w:color="auto" w:fill="99CC00"/>
          </w:tcPr>
          <w:p w14:paraId="6D8261FE" w14:textId="3E1ECB91" w:rsidR="003408EE" w:rsidRPr="00E51758" w:rsidRDefault="00B26F64" w:rsidP="00B26F64">
            <w:pPr>
              <w:rPr>
                <w:rFonts w:ascii="Tahoma" w:hAnsi="Tahoma" w:cs="Tahoma"/>
                <w:sz w:val="18"/>
                <w:szCs w:val="18"/>
              </w:rPr>
            </w:pPr>
            <w:r w:rsidRPr="00E51758">
              <w:rPr>
                <w:rFonts w:ascii="Tahoma" w:hAnsi="Tahoma" w:cs="Tahoma"/>
                <w:sz w:val="18"/>
                <w:szCs w:val="18"/>
              </w:rPr>
              <w:t>7</w:t>
            </w:r>
            <w:r w:rsidR="003408EE" w:rsidRPr="00E51758">
              <w:rPr>
                <w:rFonts w:ascii="Tahoma" w:hAnsi="Tahoma" w:cs="Tahoma"/>
                <w:sz w:val="18"/>
                <w:szCs w:val="18"/>
              </w:rPr>
              <w:t xml:space="preserve">. </w:t>
            </w:r>
            <w:r w:rsidR="00284C23" w:rsidRPr="00E51758">
              <w:rPr>
                <w:rFonts w:ascii="Tahoma" w:hAnsi="Tahoma" w:cs="Tahoma"/>
                <w:sz w:val="18"/>
                <w:szCs w:val="18"/>
              </w:rPr>
              <w:t>Oddaja naročila</w:t>
            </w:r>
          </w:p>
        </w:tc>
      </w:tr>
    </w:tbl>
    <w:p w14:paraId="0EED0927" w14:textId="77777777" w:rsidR="00795709" w:rsidRPr="00E51758" w:rsidRDefault="00795709" w:rsidP="00795709">
      <w:pPr>
        <w:spacing w:after="0" w:line="240" w:lineRule="auto"/>
        <w:rPr>
          <w:rFonts w:ascii="Tahoma" w:hAnsi="Tahoma" w:cs="Tahoma"/>
          <w:sz w:val="18"/>
          <w:szCs w:val="18"/>
        </w:rPr>
      </w:pPr>
    </w:p>
    <w:p w14:paraId="1DD9284B" w14:textId="3684E6C0" w:rsidR="00284C23" w:rsidRPr="00E51758" w:rsidRDefault="00795709" w:rsidP="00795709">
      <w:pPr>
        <w:spacing w:after="0" w:line="240" w:lineRule="auto"/>
        <w:rPr>
          <w:rFonts w:ascii="Tahoma" w:hAnsi="Tahoma" w:cs="Tahoma"/>
          <w:sz w:val="18"/>
          <w:szCs w:val="18"/>
        </w:rPr>
      </w:pPr>
      <w:r w:rsidRPr="00E51758">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E51758"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E51758" w14:paraId="61640EA1" w14:textId="77777777" w:rsidTr="00B26F64">
        <w:tc>
          <w:tcPr>
            <w:tcW w:w="9062" w:type="dxa"/>
            <w:shd w:val="clear" w:color="auto" w:fill="99CC00"/>
          </w:tcPr>
          <w:p w14:paraId="5FBC99C5" w14:textId="64C2AD4B" w:rsidR="00284C23" w:rsidRPr="00E51758" w:rsidRDefault="00B26F64" w:rsidP="00B26F64">
            <w:pPr>
              <w:rPr>
                <w:rFonts w:ascii="Tahoma" w:hAnsi="Tahoma" w:cs="Tahoma"/>
                <w:sz w:val="18"/>
                <w:szCs w:val="18"/>
              </w:rPr>
            </w:pPr>
            <w:r w:rsidRPr="00E51758">
              <w:rPr>
                <w:rFonts w:ascii="Tahoma" w:hAnsi="Tahoma" w:cs="Tahoma"/>
                <w:sz w:val="18"/>
                <w:szCs w:val="18"/>
              </w:rPr>
              <w:t xml:space="preserve">8. </w:t>
            </w:r>
            <w:r w:rsidR="00284C23" w:rsidRPr="00E51758">
              <w:rPr>
                <w:rFonts w:ascii="Tahoma" w:hAnsi="Tahoma" w:cs="Tahoma"/>
                <w:sz w:val="18"/>
                <w:szCs w:val="18"/>
              </w:rPr>
              <w:t xml:space="preserve">Odstop od </w:t>
            </w:r>
            <w:r w:rsidR="00795709" w:rsidRPr="00E51758">
              <w:rPr>
                <w:rFonts w:ascii="Tahoma" w:hAnsi="Tahoma" w:cs="Tahoma"/>
                <w:sz w:val="18"/>
                <w:szCs w:val="18"/>
              </w:rPr>
              <w:t>izvedbe/</w:t>
            </w:r>
            <w:r w:rsidR="00284C23" w:rsidRPr="00E51758">
              <w:rPr>
                <w:rFonts w:ascii="Tahoma" w:hAnsi="Tahoma" w:cs="Tahoma"/>
                <w:sz w:val="18"/>
                <w:szCs w:val="18"/>
              </w:rPr>
              <w:t>oddaje javnega naročila</w:t>
            </w:r>
          </w:p>
        </w:tc>
      </w:tr>
    </w:tbl>
    <w:p w14:paraId="56831652" w14:textId="77777777" w:rsidR="00B26F64" w:rsidRPr="00E51758" w:rsidRDefault="00B26F64" w:rsidP="00B26F64">
      <w:pPr>
        <w:spacing w:after="0" w:line="240" w:lineRule="auto"/>
        <w:jc w:val="both"/>
        <w:rPr>
          <w:rFonts w:ascii="Tahoma" w:hAnsi="Tahoma" w:cs="Tahoma"/>
          <w:sz w:val="18"/>
          <w:szCs w:val="18"/>
        </w:rPr>
      </w:pPr>
    </w:p>
    <w:p w14:paraId="22AC5322" w14:textId="755EF251"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Naročnik lahko ustavi postopek oddaje javnega naročila, zavrne vse ponudbe ali odstopi od izvedbe javnega naročila.</w:t>
      </w:r>
    </w:p>
    <w:p w14:paraId="19E7E9DD" w14:textId="47FE154B" w:rsidR="00284C23"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E51758"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E51758" w14:paraId="6E1E6D1F" w14:textId="77777777" w:rsidTr="00B26F64">
        <w:tc>
          <w:tcPr>
            <w:tcW w:w="9062" w:type="dxa"/>
            <w:shd w:val="clear" w:color="auto" w:fill="99CC00"/>
          </w:tcPr>
          <w:p w14:paraId="556DBDFD" w14:textId="7B17C1B8" w:rsidR="00B26F64" w:rsidRPr="00E51758" w:rsidRDefault="00B26F64" w:rsidP="00B26F64">
            <w:pPr>
              <w:rPr>
                <w:rFonts w:ascii="Tahoma" w:hAnsi="Tahoma" w:cs="Tahoma"/>
                <w:sz w:val="18"/>
                <w:szCs w:val="18"/>
              </w:rPr>
            </w:pPr>
            <w:r w:rsidRPr="00E51758">
              <w:rPr>
                <w:rFonts w:ascii="Tahoma" w:hAnsi="Tahoma" w:cs="Tahoma"/>
                <w:sz w:val="18"/>
                <w:szCs w:val="18"/>
              </w:rPr>
              <w:t>9. Pogodba/okvirni sporazum</w:t>
            </w:r>
          </w:p>
        </w:tc>
      </w:tr>
    </w:tbl>
    <w:p w14:paraId="65B700FA" w14:textId="77777777" w:rsidR="00B26F64" w:rsidRPr="00E51758" w:rsidRDefault="00B26F64" w:rsidP="00B26F64">
      <w:pPr>
        <w:spacing w:after="0" w:line="240" w:lineRule="auto"/>
        <w:rPr>
          <w:rFonts w:ascii="Tahoma" w:hAnsi="Tahoma" w:cs="Tahoma"/>
          <w:sz w:val="18"/>
          <w:szCs w:val="18"/>
        </w:rPr>
      </w:pPr>
    </w:p>
    <w:p w14:paraId="7B4B42B8" w14:textId="0F87DFE5"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w:t>
      </w:r>
      <w:r w:rsidR="00C13C33">
        <w:rPr>
          <w:rFonts w:ascii="Tahoma" w:hAnsi="Tahoma" w:cs="Tahoma"/>
          <w:sz w:val="18"/>
          <w:szCs w:val="18"/>
        </w:rPr>
        <w:t xml:space="preserve"> oz. izpolni v delu, kot določeno v točki 3.4. teh navodil.</w:t>
      </w:r>
    </w:p>
    <w:p w14:paraId="114B87A8" w14:textId="77777777" w:rsidR="00B26F64" w:rsidRPr="00E51758" w:rsidRDefault="00B26F64" w:rsidP="00B26F64">
      <w:pPr>
        <w:spacing w:after="0" w:line="240" w:lineRule="auto"/>
        <w:jc w:val="both"/>
        <w:rPr>
          <w:rFonts w:ascii="Tahoma" w:hAnsi="Tahoma" w:cs="Tahoma"/>
          <w:sz w:val="18"/>
          <w:szCs w:val="18"/>
        </w:rPr>
      </w:pPr>
    </w:p>
    <w:p w14:paraId="199FE06C" w14:textId="77777777"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E51758" w:rsidRDefault="00B26F64" w:rsidP="00B26F64">
      <w:pPr>
        <w:spacing w:after="0" w:line="240" w:lineRule="auto"/>
        <w:jc w:val="both"/>
        <w:rPr>
          <w:rFonts w:ascii="Tahoma" w:hAnsi="Tahoma" w:cs="Tahoma"/>
          <w:sz w:val="18"/>
          <w:szCs w:val="18"/>
        </w:rPr>
      </w:pPr>
    </w:p>
    <w:p w14:paraId="048C3821" w14:textId="7D72E4B4"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 xml:space="preserve">Izbrani ponudnik bo moral v roku </w:t>
      </w:r>
      <w:r w:rsidR="00526D4F" w:rsidRPr="00BF710F">
        <w:rPr>
          <w:rFonts w:ascii="Tahoma" w:hAnsi="Tahoma" w:cs="Tahoma"/>
          <w:b/>
          <w:bCs/>
          <w:sz w:val="18"/>
          <w:szCs w:val="18"/>
        </w:rPr>
        <w:t>5</w:t>
      </w:r>
      <w:r w:rsidR="00BF710F" w:rsidRPr="00BF710F">
        <w:rPr>
          <w:rFonts w:ascii="Tahoma" w:hAnsi="Tahoma" w:cs="Tahoma"/>
          <w:b/>
          <w:bCs/>
          <w:sz w:val="18"/>
          <w:szCs w:val="18"/>
        </w:rPr>
        <w:t xml:space="preserve"> delovnih</w:t>
      </w:r>
      <w:r w:rsidR="00526D4F" w:rsidRPr="00BF710F">
        <w:rPr>
          <w:rFonts w:ascii="Tahoma" w:hAnsi="Tahoma" w:cs="Tahoma"/>
          <w:b/>
          <w:bCs/>
          <w:sz w:val="18"/>
          <w:szCs w:val="18"/>
        </w:rPr>
        <w:t xml:space="preserve"> </w:t>
      </w:r>
      <w:r w:rsidRPr="00BF710F">
        <w:rPr>
          <w:rFonts w:ascii="Tahoma" w:hAnsi="Tahoma" w:cs="Tahoma"/>
          <w:b/>
          <w:bCs/>
          <w:sz w:val="18"/>
          <w:szCs w:val="18"/>
        </w:rPr>
        <w:t>dni</w:t>
      </w:r>
      <w:r w:rsidRPr="00E51758">
        <w:rPr>
          <w:rFonts w:ascii="Tahoma" w:hAnsi="Tahoma" w:cs="Tahoma"/>
          <w:sz w:val="18"/>
          <w:szCs w:val="18"/>
        </w:rPr>
        <w:t xml:space="preserve"> od prejema s strani naročnika podpisane pogodbe podpisati in vrniti pogodbo naročniku. Izjemoma, v primeru nastanka nepredvidljivih in neodvrnljivih objektivnih okoliščin, ki bi </w:t>
      </w:r>
      <w:r w:rsidRPr="00E51758">
        <w:rPr>
          <w:rFonts w:ascii="Tahoma" w:hAnsi="Tahoma" w:cs="Tahoma"/>
          <w:sz w:val="18"/>
          <w:szCs w:val="18"/>
        </w:rPr>
        <w:lastRenderedPageBreak/>
        <w:t>onemogočale podpis pogodbe v zgoraj navedenem roku, lahko naročnik pristane tudi na daljši rok za sklenitev pogodbe, ni pa k temu zavezan.</w:t>
      </w:r>
    </w:p>
    <w:p w14:paraId="12520722" w14:textId="77777777" w:rsidR="00B26F64" w:rsidRPr="00E51758" w:rsidRDefault="00B26F64" w:rsidP="00B26F64">
      <w:pPr>
        <w:spacing w:after="0" w:line="240" w:lineRule="auto"/>
        <w:jc w:val="both"/>
        <w:rPr>
          <w:rFonts w:ascii="Tahoma" w:hAnsi="Tahoma" w:cs="Tahoma"/>
          <w:sz w:val="18"/>
          <w:szCs w:val="18"/>
        </w:rPr>
      </w:pPr>
    </w:p>
    <w:p w14:paraId="66F7CD8D" w14:textId="6FE85F37"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E51758"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E51758" w14:paraId="4F2F23BB" w14:textId="77777777" w:rsidTr="00B26F64">
        <w:tc>
          <w:tcPr>
            <w:tcW w:w="9062" w:type="dxa"/>
            <w:shd w:val="clear" w:color="auto" w:fill="99CC00"/>
          </w:tcPr>
          <w:p w14:paraId="4C2C00FF" w14:textId="1CA1DCE4" w:rsidR="003408EE" w:rsidRPr="00E51758" w:rsidRDefault="00B26F64" w:rsidP="00B26F64">
            <w:pPr>
              <w:rPr>
                <w:rFonts w:ascii="Tahoma" w:hAnsi="Tahoma" w:cs="Tahoma"/>
                <w:sz w:val="18"/>
                <w:szCs w:val="18"/>
              </w:rPr>
            </w:pPr>
            <w:r w:rsidRPr="00E51758">
              <w:rPr>
                <w:rFonts w:ascii="Tahoma" w:hAnsi="Tahoma" w:cs="Tahoma"/>
                <w:sz w:val="18"/>
                <w:szCs w:val="18"/>
              </w:rPr>
              <w:t xml:space="preserve">10. </w:t>
            </w:r>
            <w:r w:rsidR="003408EE" w:rsidRPr="00E51758">
              <w:rPr>
                <w:rFonts w:ascii="Tahoma" w:hAnsi="Tahoma" w:cs="Tahoma"/>
                <w:sz w:val="18"/>
                <w:szCs w:val="18"/>
              </w:rPr>
              <w:t>Zaupnost</w:t>
            </w:r>
          </w:p>
        </w:tc>
      </w:tr>
    </w:tbl>
    <w:p w14:paraId="55C124A1" w14:textId="77777777" w:rsidR="00B26F64" w:rsidRPr="00E51758" w:rsidRDefault="00B26F64" w:rsidP="00B26F64">
      <w:pPr>
        <w:spacing w:after="0" w:line="240" w:lineRule="auto"/>
        <w:jc w:val="both"/>
        <w:rPr>
          <w:rFonts w:ascii="Tahoma" w:hAnsi="Tahoma" w:cs="Tahoma"/>
          <w:sz w:val="18"/>
          <w:szCs w:val="18"/>
          <w:lang w:eastAsia="zh-CN"/>
        </w:rPr>
      </w:pPr>
    </w:p>
    <w:p w14:paraId="6FC53DE3" w14:textId="0088B0AF" w:rsidR="003408EE" w:rsidRPr="00E51758" w:rsidRDefault="003408EE" w:rsidP="00B26F64">
      <w:pPr>
        <w:spacing w:after="0" w:line="240" w:lineRule="auto"/>
        <w:jc w:val="both"/>
        <w:rPr>
          <w:rFonts w:ascii="Tahoma" w:hAnsi="Tahoma" w:cs="Tahoma"/>
          <w:sz w:val="18"/>
          <w:szCs w:val="18"/>
          <w:lang w:eastAsia="zh-CN"/>
        </w:rPr>
      </w:pPr>
      <w:r w:rsidRPr="00E51758">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E51758" w:rsidRDefault="003408EE" w:rsidP="00B26F64">
      <w:pPr>
        <w:spacing w:after="0" w:line="240" w:lineRule="auto"/>
        <w:jc w:val="both"/>
        <w:rPr>
          <w:rFonts w:ascii="Tahoma" w:hAnsi="Tahoma" w:cs="Tahoma"/>
          <w:sz w:val="18"/>
          <w:szCs w:val="18"/>
        </w:rPr>
      </w:pPr>
      <w:r w:rsidRPr="00E51758">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E51758"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E51758" w14:paraId="16F0C2FA" w14:textId="77777777" w:rsidTr="00B26F64">
        <w:tc>
          <w:tcPr>
            <w:tcW w:w="9062" w:type="dxa"/>
            <w:shd w:val="clear" w:color="auto" w:fill="99CC00"/>
          </w:tcPr>
          <w:p w14:paraId="77A88484" w14:textId="5F5D8AE2" w:rsidR="00284C23" w:rsidRPr="00E51758" w:rsidRDefault="00B26F64" w:rsidP="00B26F64">
            <w:pPr>
              <w:rPr>
                <w:rFonts w:ascii="Tahoma" w:hAnsi="Tahoma" w:cs="Tahoma"/>
                <w:sz w:val="18"/>
                <w:szCs w:val="18"/>
              </w:rPr>
            </w:pPr>
            <w:r w:rsidRPr="00E51758">
              <w:rPr>
                <w:rFonts w:ascii="Tahoma" w:hAnsi="Tahoma" w:cs="Tahoma"/>
                <w:sz w:val="18"/>
                <w:szCs w:val="18"/>
              </w:rPr>
              <w:t xml:space="preserve">11. </w:t>
            </w:r>
            <w:r w:rsidR="00284C23" w:rsidRPr="00E51758">
              <w:rPr>
                <w:rFonts w:ascii="Tahoma" w:hAnsi="Tahoma" w:cs="Tahoma"/>
                <w:sz w:val="18"/>
                <w:szCs w:val="18"/>
              </w:rPr>
              <w:t>Protikorupcijsko določilo</w:t>
            </w:r>
          </w:p>
        </w:tc>
      </w:tr>
    </w:tbl>
    <w:p w14:paraId="759024AF" w14:textId="77777777" w:rsidR="00284C23" w:rsidRPr="00E51758" w:rsidRDefault="00284C23" w:rsidP="00B26F64">
      <w:pPr>
        <w:spacing w:after="0" w:line="240" w:lineRule="auto"/>
        <w:rPr>
          <w:rFonts w:ascii="Tahoma" w:hAnsi="Tahoma" w:cs="Tahoma"/>
          <w:sz w:val="18"/>
          <w:szCs w:val="18"/>
        </w:rPr>
      </w:pPr>
    </w:p>
    <w:p w14:paraId="76DED0E9" w14:textId="77777777"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E51758" w:rsidRDefault="00B26F64" w:rsidP="00B26F64">
      <w:pPr>
        <w:spacing w:after="0" w:line="240" w:lineRule="auto"/>
        <w:jc w:val="both"/>
        <w:rPr>
          <w:rFonts w:ascii="Tahoma" w:hAnsi="Tahoma" w:cs="Tahoma"/>
          <w:sz w:val="18"/>
          <w:szCs w:val="18"/>
        </w:rPr>
      </w:pPr>
    </w:p>
    <w:p w14:paraId="1AADA135" w14:textId="77777777"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E51758" w:rsidRDefault="00B26F64" w:rsidP="00B26F64">
      <w:pPr>
        <w:spacing w:after="0" w:line="240" w:lineRule="auto"/>
        <w:jc w:val="both"/>
        <w:rPr>
          <w:rFonts w:ascii="Tahoma" w:hAnsi="Tahoma" w:cs="Tahoma"/>
          <w:sz w:val="18"/>
          <w:szCs w:val="18"/>
        </w:rPr>
      </w:pPr>
    </w:p>
    <w:p w14:paraId="528C62DB" w14:textId="4619531C"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E51758"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E51758" w14:paraId="37A8BB24" w14:textId="77777777" w:rsidTr="00B26F64">
        <w:tc>
          <w:tcPr>
            <w:tcW w:w="9062" w:type="dxa"/>
            <w:shd w:val="clear" w:color="auto" w:fill="99CC00"/>
          </w:tcPr>
          <w:p w14:paraId="34DDAFA9" w14:textId="1CC633E5" w:rsidR="00284C23" w:rsidRPr="00E51758" w:rsidRDefault="00B26F64" w:rsidP="00B26F64">
            <w:pPr>
              <w:rPr>
                <w:rFonts w:ascii="Tahoma" w:hAnsi="Tahoma" w:cs="Tahoma"/>
                <w:sz w:val="18"/>
                <w:szCs w:val="18"/>
              </w:rPr>
            </w:pPr>
            <w:r w:rsidRPr="00E51758">
              <w:rPr>
                <w:rFonts w:ascii="Tahoma" w:hAnsi="Tahoma" w:cs="Tahoma"/>
                <w:sz w:val="18"/>
                <w:szCs w:val="18"/>
              </w:rPr>
              <w:t xml:space="preserve">12. </w:t>
            </w:r>
            <w:r w:rsidR="00284C23" w:rsidRPr="00E51758">
              <w:rPr>
                <w:rFonts w:ascii="Tahoma" w:hAnsi="Tahoma" w:cs="Tahoma"/>
                <w:sz w:val="18"/>
                <w:szCs w:val="18"/>
              </w:rPr>
              <w:t>Pouk o pravnem varstvu</w:t>
            </w:r>
          </w:p>
        </w:tc>
      </w:tr>
    </w:tbl>
    <w:p w14:paraId="72DD99D4" w14:textId="77777777" w:rsidR="00B26F64" w:rsidRPr="00E51758" w:rsidRDefault="00B26F64" w:rsidP="00B26F64">
      <w:pPr>
        <w:spacing w:after="0" w:line="240" w:lineRule="auto"/>
        <w:rPr>
          <w:rFonts w:ascii="Tahoma" w:hAnsi="Tahoma" w:cs="Tahoma"/>
          <w:sz w:val="18"/>
          <w:szCs w:val="18"/>
          <w:lang w:eastAsia="zh-CN"/>
        </w:rPr>
      </w:pPr>
    </w:p>
    <w:p w14:paraId="05493C70" w14:textId="7AC1AB82" w:rsidR="00284C23" w:rsidRPr="00E51758" w:rsidRDefault="00284C23" w:rsidP="00553C65">
      <w:pPr>
        <w:spacing w:after="0" w:line="240" w:lineRule="auto"/>
        <w:jc w:val="both"/>
        <w:rPr>
          <w:rFonts w:ascii="Tahoma" w:hAnsi="Tahoma" w:cs="Tahoma"/>
          <w:sz w:val="18"/>
          <w:szCs w:val="18"/>
          <w:lang w:eastAsia="zh-CN"/>
        </w:rPr>
      </w:pPr>
      <w:r w:rsidRPr="00E51758">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F5F578D" w14:textId="1AB4F5E1" w:rsidR="00284C23" w:rsidRPr="00E51758" w:rsidRDefault="00284C23" w:rsidP="00553C65">
      <w:pPr>
        <w:spacing w:after="0" w:line="240" w:lineRule="auto"/>
        <w:jc w:val="both"/>
        <w:rPr>
          <w:rFonts w:ascii="Tahoma" w:hAnsi="Tahoma" w:cs="Tahoma"/>
          <w:sz w:val="18"/>
          <w:szCs w:val="18"/>
          <w:lang w:eastAsia="zh-CN"/>
        </w:rPr>
      </w:pPr>
      <w:r w:rsidRPr="00E51758">
        <w:rPr>
          <w:rFonts w:ascii="Tahoma" w:hAnsi="Tahoma" w:cs="Tahoma"/>
          <w:sz w:val="18"/>
          <w:szCs w:val="18"/>
          <w:lang w:eastAsia="zh-CN"/>
        </w:rPr>
        <w:t xml:space="preserve">Takso v višini </w:t>
      </w:r>
      <w:r w:rsidR="00F91B4F" w:rsidRPr="00E51758">
        <w:rPr>
          <w:rFonts w:ascii="Tahoma" w:hAnsi="Tahoma" w:cs="Tahoma"/>
          <w:sz w:val="18"/>
          <w:szCs w:val="18"/>
          <w:lang w:eastAsia="zh-CN"/>
        </w:rPr>
        <w:t>4</w:t>
      </w:r>
      <w:r w:rsidRPr="00E51758">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E51758" w:rsidRDefault="00284C23" w:rsidP="00553C65">
      <w:pPr>
        <w:spacing w:after="0" w:line="240" w:lineRule="auto"/>
        <w:jc w:val="both"/>
        <w:rPr>
          <w:rFonts w:ascii="Tahoma" w:hAnsi="Tahoma" w:cs="Tahoma"/>
          <w:sz w:val="18"/>
          <w:szCs w:val="18"/>
          <w:lang w:eastAsia="zh-CN"/>
        </w:rPr>
      </w:pPr>
      <w:r w:rsidRPr="00E51758">
        <w:rPr>
          <w:rFonts w:ascii="Tahoma" w:hAnsi="Tahoma" w:cs="Tahoma"/>
          <w:sz w:val="18"/>
          <w:szCs w:val="18"/>
          <w:lang w:eastAsia="zh-CN"/>
        </w:rPr>
        <w:t>IBAN:SI56011001000358802 - taksa za postopek revizije javnega naročanja, referenca: 11 16110-7111290- XXXXXXLL</w:t>
      </w:r>
    </w:p>
    <w:p w14:paraId="22605739" w14:textId="77777777" w:rsidR="00284C23" w:rsidRPr="00E51758" w:rsidRDefault="00284C23" w:rsidP="00553C65">
      <w:pPr>
        <w:spacing w:after="0" w:line="240" w:lineRule="auto"/>
        <w:jc w:val="both"/>
        <w:rPr>
          <w:rFonts w:ascii="Tahoma" w:hAnsi="Tahoma" w:cs="Tahoma"/>
          <w:sz w:val="18"/>
          <w:szCs w:val="18"/>
          <w:lang w:eastAsia="zh-CN"/>
        </w:rPr>
      </w:pPr>
      <w:r w:rsidRPr="00E51758">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E51758" w:rsidRDefault="00284C23" w:rsidP="00553C65">
      <w:pPr>
        <w:spacing w:after="0" w:line="240" w:lineRule="auto"/>
        <w:jc w:val="both"/>
        <w:rPr>
          <w:rFonts w:ascii="Tahoma" w:hAnsi="Tahoma" w:cs="Tahoma"/>
          <w:sz w:val="18"/>
          <w:szCs w:val="18"/>
          <w:lang w:eastAsia="zh-CN"/>
        </w:rPr>
      </w:pPr>
    </w:p>
    <w:p w14:paraId="5E9374C6" w14:textId="24C3F95D" w:rsidR="00284C23" w:rsidRPr="00E51758" w:rsidRDefault="00284C23" w:rsidP="00553C65">
      <w:pPr>
        <w:spacing w:after="0" w:line="240" w:lineRule="auto"/>
        <w:jc w:val="both"/>
        <w:rPr>
          <w:rFonts w:ascii="Tahoma" w:hAnsi="Tahoma" w:cs="Tahoma"/>
          <w:sz w:val="18"/>
          <w:szCs w:val="18"/>
        </w:rPr>
      </w:pPr>
      <w:r w:rsidRPr="00E51758">
        <w:rPr>
          <w:rFonts w:ascii="Tahoma" w:hAnsi="Tahoma" w:cs="Tahoma"/>
          <w:sz w:val="18"/>
          <w:szCs w:val="18"/>
          <w:lang w:eastAsia="zh-CN"/>
        </w:rPr>
        <w:t>Zahtevek za revizijo se vloži prek portala eRevizija.</w:t>
      </w:r>
    </w:p>
    <w:p w14:paraId="2A1F62D7" w14:textId="77777777" w:rsidR="00284C23" w:rsidRPr="00E51758"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9563EE8" w14:textId="77777777" w:rsidR="00284C23" w:rsidRPr="00E51758" w:rsidRDefault="00284C23"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DIREKTOR ZAVODA</w:t>
      </w:r>
    </w:p>
    <w:p w14:paraId="05200B18" w14:textId="34209F71" w:rsidR="00284C23" w:rsidRPr="00795709" w:rsidRDefault="00284C23"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Dimitrij Klančič,dr.med.,spec.int.med.</w:t>
      </w:r>
    </w:p>
    <w:sectPr w:rsidR="00284C23" w:rsidRPr="00795709">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056DD" w14:textId="77777777" w:rsidR="00B60C60" w:rsidRPr="00E51758" w:rsidRDefault="00B60C60" w:rsidP="00A75378">
      <w:pPr>
        <w:spacing w:after="0" w:line="240" w:lineRule="auto"/>
      </w:pPr>
      <w:r w:rsidRPr="00E51758">
        <w:separator/>
      </w:r>
    </w:p>
  </w:endnote>
  <w:endnote w:type="continuationSeparator" w:id="0">
    <w:p w14:paraId="5F2F362E" w14:textId="77777777" w:rsidR="00B60C60" w:rsidRPr="00E51758" w:rsidRDefault="00B60C60" w:rsidP="00A75378">
      <w:pPr>
        <w:spacing w:after="0" w:line="240" w:lineRule="auto"/>
      </w:pPr>
      <w:r w:rsidRPr="00E5175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E51758" w:rsidRDefault="00553C65">
            <w:pPr>
              <w:pStyle w:val="Noga"/>
              <w:jc w:val="right"/>
              <w:rPr>
                <w:rFonts w:ascii="Tahoma" w:hAnsi="Tahoma" w:cs="Tahoma"/>
                <w:sz w:val="16"/>
                <w:szCs w:val="16"/>
              </w:rPr>
            </w:pPr>
            <w:r w:rsidRPr="00E51758">
              <w:rPr>
                <w:rFonts w:ascii="Tahoma" w:hAnsi="Tahoma" w:cs="Tahoma"/>
                <w:sz w:val="16"/>
                <w:szCs w:val="16"/>
              </w:rPr>
              <w:t xml:space="preserve">Stran </w:t>
            </w:r>
            <w:r w:rsidRPr="00E51758">
              <w:rPr>
                <w:rFonts w:ascii="Tahoma" w:hAnsi="Tahoma" w:cs="Tahoma"/>
                <w:sz w:val="16"/>
                <w:szCs w:val="16"/>
              </w:rPr>
              <w:fldChar w:fldCharType="begin"/>
            </w:r>
            <w:r w:rsidRPr="00E51758">
              <w:rPr>
                <w:rFonts w:ascii="Tahoma" w:hAnsi="Tahoma" w:cs="Tahoma"/>
                <w:sz w:val="16"/>
                <w:szCs w:val="16"/>
              </w:rPr>
              <w:instrText>PAGE</w:instrText>
            </w:r>
            <w:r w:rsidRPr="00E51758">
              <w:rPr>
                <w:rFonts w:ascii="Tahoma" w:hAnsi="Tahoma" w:cs="Tahoma"/>
                <w:sz w:val="16"/>
                <w:szCs w:val="16"/>
              </w:rPr>
              <w:fldChar w:fldCharType="separate"/>
            </w:r>
            <w:r w:rsidRPr="00E51758">
              <w:rPr>
                <w:rFonts w:ascii="Tahoma" w:hAnsi="Tahoma" w:cs="Tahoma"/>
                <w:sz w:val="16"/>
                <w:szCs w:val="16"/>
              </w:rPr>
              <w:t>2</w:t>
            </w:r>
            <w:r w:rsidRPr="00E51758">
              <w:rPr>
                <w:rFonts w:ascii="Tahoma" w:hAnsi="Tahoma" w:cs="Tahoma"/>
                <w:sz w:val="16"/>
                <w:szCs w:val="16"/>
              </w:rPr>
              <w:fldChar w:fldCharType="end"/>
            </w:r>
            <w:r w:rsidRPr="00E51758">
              <w:rPr>
                <w:rFonts w:ascii="Tahoma" w:hAnsi="Tahoma" w:cs="Tahoma"/>
                <w:sz w:val="16"/>
                <w:szCs w:val="16"/>
              </w:rPr>
              <w:t xml:space="preserve"> od </w:t>
            </w:r>
            <w:r w:rsidRPr="00E51758">
              <w:rPr>
                <w:rFonts w:ascii="Tahoma" w:hAnsi="Tahoma" w:cs="Tahoma"/>
                <w:sz w:val="16"/>
                <w:szCs w:val="16"/>
              </w:rPr>
              <w:fldChar w:fldCharType="begin"/>
            </w:r>
            <w:r w:rsidRPr="00E51758">
              <w:rPr>
                <w:rFonts w:ascii="Tahoma" w:hAnsi="Tahoma" w:cs="Tahoma"/>
                <w:sz w:val="16"/>
                <w:szCs w:val="16"/>
              </w:rPr>
              <w:instrText>NUMPAGES</w:instrText>
            </w:r>
            <w:r w:rsidRPr="00E51758">
              <w:rPr>
                <w:rFonts w:ascii="Tahoma" w:hAnsi="Tahoma" w:cs="Tahoma"/>
                <w:sz w:val="16"/>
                <w:szCs w:val="16"/>
              </w:rPr>
              <w:fldChar w:fldCharType="separate"/>
            </w:r>
            <w:r w:rsidRPr="00E51758">
              <w:rPr>
                <w:rFonts w:ascii="Tahoma" w:hAnsi="Tahoma" w:cs="Tahoma"/>
                <w:sz w:val="16"/>
                <w:szCs w:val="16"/>
              </w:rPr>
              <w:t>2</w:t>
            </w:r>
            <w:r w:rsidRPr="00E51758">
              <w:rPr>
                <w:rFonts w:ascii="Tahoma" w:hAnsi="Tahoma" w:cs="Tahoma"/>
                <w:sz w:val="16"/>
                <w:szCs w:val="16"/>
              </w:rPr>
              <w:fldChar w:fldCharType="end"/>
            </w:r>
          </w:p>
        </w:sdtContent>
      </w:sdt>
    </w:sdtContent>
  </w:sdt>
  <w:p w14:paraId="3CA6543F" w14:textId="77777777" w:rsidR="00553C65" w:rsidRPr="00E51758"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A71D" w14:textId="77777777" w:rsidR="00B60C60" w:rsidRPr="00E51758" w:rsidRDefault="00B60C60" w:rsidP="00A75378">
      <w:pPr>
        <w:spacing w:after="0" w:line="240" w:lineRule="auto"/>
      </w:pPr>
      <w:r w:rsidRPr="00E51758">
        <w:separator/>
      </w:r>
    </w:p>
  </w:footnote>
  <w:footnote w:type="continuationSeparator" w:id="0">
    <w:p w14:paraId="73C810DB" w14:textId="77777777" w:rsidR="00B60C60" w:rsidRPr="00E51758" w:rsidRDefault="00B60C60" w:rsidP="00A75378">
      <w:pPr>
        <w:spacing w:after="0" w:line="240" w:lineRule="auto"/>
      </w:pPr>
      <w:r w:rsidRPr="00E51758">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sidRPr="00E51758">
        <w:rPr>
          <w:rStyle w:val="Sprotnaopomba-sklic"/>
        </w:rPr>
        <w:footnoteRef/>
      </w:r>
      <w:r w:rsidRPr="00E51758">
        <w:t xml:space="preserve"> </w:t>
      </w:r>
      <w:r w:rsidRPr="00E51758">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2214A0"/>
    <w:multiLevelType w:val="hybridMultilevel"/>
    <w:tmpl w:val="FB76838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604652295">
    <w:abstractNumId w:val="0"/>
  </w:num>
  <w:num w:numId="2" w16cid:durableId="1416705604">
    <w:abstractNumId w:val="3"/>
  </w:num>
  <w:num w:numId="3" w16cid:durableId="359015892">
    <w:abstractNumId w:val="10"/>
  </w:num>
  <w:num w:numId="4" w16cid:durableId="1077626836">
    <w:abstractNumId w:val="8"/>
  </w:num>
  <w:num w:numId="5" w16cid:durableId="1531721220">
    <w:abstractNumId w:val="1"/>
  </w:num>
  <w:num w:numId="6" w16cid:durableId="579943139">
    <w:abstractNumId w:val="6"/>
  </w:num>
  <w:num w:numId="7" w16cid:durableId="1907954476">
    <w:abstractNumId w:val="7"/>
  </w:num>
  <w:num w:numId="8" w16cid:durableId="149754651">
    <w:abstractNumId w:val="11"/>
  </w:num>
  <w:num w:numId="9" w16cid:durableId="1213733338">
    <w:abstractNumId w:val="9"/>
  </w:num>
  <w:num w:numId="10" w16cid:durableId="1755781034">
    <w:abstractNumId w:val="5"/>
  </w:num>
  <w:num w:numId="11" w16cid:durableId="1538274966">
    <w:abstractNumId w:val="2"/>
  </w:num>
  <w:num w:numId="12" w16cid:durableId="210725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01A22"/>
    <w:rsid w:val="00017EF1"/>
    <w:rsid w:val="00063BE4"/>
    <w:rsid w:val="00086CE1"/>
    <w:rsid w:val="0009134F"/>
    <w:rsid w:val="000B7086"/>
    <w:rsid w:val="00115691"/>
    <w:rsid w:val="00123EE2"/>
    <w:rsid w:val="001573BE"/>
    <w:rsid w:val="001758AF"/>
    <w:rsid w:val="001D031E"/>
    <w:rsid w:val="001D0B30"/>
    <w:rsid w:val="00280863"/>
    <w:rsid w:val="00284C23"/>
    <w:rsid w:val="002D4D31"/>
    <w:rsid w:val="002F77D7"/>
    <w:rsid w:val="00313A88"/>
    <w:rsid w:val="003217AD"/>
    <w:rsid w:val="003408EE"/>
    <w:rsid w:val="003A07F3"/>
    <w:rsid w:val="003B1EA8"/>
    <w:rsid w:val="003C119A"/>
    <w:rsid w:val="00412DA1"/>
    <w:rsid w:val="00426EE2"/>
    <w:rsid w:val="00526D4F"/>
    <w:rsid w:val="00553C65"/>
    <w:rsid w:val="005A01BB"/>
    <w:rsid w:val="005B5177"/>
    <w:rsid w:val="005D0295"/>
    <w:rsid w:val="005D17A6"/>
    <w:rsid w:val="006B16C8"/>
    <w:rsid w:val="007067A9"/>
    <w:rsid w:val="0072747A"/>
    <w:rsid w:val="007340E7"/>
    <w:rsid w:val="007400ED"/>
    <w:rsid w:val="00766BA1"/>
    <w:rsid w:val="00780EB4"/>
    <w:rsid w:val="00795709"/>
    <w:rsid w:val="00821A33"/>
    <w:rsid w:val="00864CAF"/>
    <w:rsid w:val="008A2BE8"/>
    <w:rsid w:val="008D61A5"/>
    <w:rsid w:val="0091640A"/>
    <w:rsid w:val="009533EA"/>
    <w:rsid w:val="009662D2"/>
    <w:rsid w:val="00983864"/>
    <w:rsid w:val="009A5B32"/>
    <w:rsid w:val="00A10186"/>
    <w:rsid w:val="00A41A29"/>
    <w:rsid w:val="00A42CFD"/>
    <w:rsid w:val="00A75378"/>
    <w:rsid w:val="00AF35E9"/>
    <w:rsid w:val="00AF47FE"/>
    <w:rsid w:val="00B157D9"/>
    <w:rsid w:val="00B2570D"/>
    <w:rsid w:val="00B26F64"/>
    <w:rsid w:val="00B371A9"/>
    <w:rsid w:val="00B40325"/>
    <w:rsid w:val="00B60C60"/>
    <w:rsid w:val="00BF1BF5"/>
    <w:rsid w:val="00BF4155"/>
    <w:rsid w:val="00BF710F"/>
    <w:rsid w:val="00C13C33"/>
    <w:rsid w:val="00C85966"/>
    <w:rsid w:val="00D73C15"/>
    <w:rsid w:val="00DD1CEB"/>
    <w:rsid w:val="00E51758"/>
    <w:rsid w:val="00E5469E"/>
    <w:rsid w:val="00EA4997"/>
    <w:rsid w:val="00EB6749"/>
    <w:rsid w:val="00EC3B5D"/>
    <w:rsid w:val="00EE3CEF"/>
    <w:rsid w:val="00EE5B86"/>
    <w:rsid w:val="00F036D1"/>
    <w:rsid w:val="00F91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3BE4"/>
    <w:rPr>
      <w:noProof/>
    </w:rPr>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526D4F"/>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526D4F"/>
    <w:rPr>
      <w:rFonts w:ascii="Verdana" w:eastAsia="Times New Roman" w:hAnsi="Verdana" w:cs="Arial"/>
      <w:b/>
      <w:bCs/>
      <w:noProof/>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65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20najkasneje%20do%20%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jn.bolnisnica-go.si/j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14</Pages>
  <Words>6199</Words>
  <Characters>35336</Characters>
  <Application>Microsoft Office Word</Application>
  <DocSecurity>0</DocSecurity>
  <Lines>294</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Borut Močnik</cp:lastModifiedBy>
  <cp:revision>26</cp:revision>
  <dcterms:created xsi:type="dcterms:W3CDTF">2025-03-17T11:26:00Z</dcterms:created>
  <dcterms:modified xsi:type="dcterms:W3CDTF">2025-07-23T09:10:00Z</dcterms:modified>
</cp:coreProperties>
</file>